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8941" w:type="dxa"/>
        <w:tblLook w:val="01E0" w:firstRow="1" w:lastRow="1" w:firstColumn="1" w:lastColumn="1" w:noHBand="0" w:noVBand="0"/>
      </w:tblPr>
      <w:tblGrid>
        <w:gridCol w:w="1795"/>
        <w:gridCol w:w="8573"/>
        <w:gridCol w:w="8573"/>
      </w:tblGrid>
      <w:tr w:rsidR="00466975" w14:paraId="61FB95D5" w14:textId="77777777" w:rsidTr="000243B9">
        <w:tc>
          <w:tcPr>
            <w:tcW w:w="1795" w:type="dxa"/>
          </w:tcPr>
          <w:p w14:paraId="58E08014" w14:textId="77777777" w:rsidR="00466975" w:rsidRDefault="00466975" w:rsidP="00466975">
            <w:r w:rsidRPr="00283B1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7418B6B" wp14:editId="088E73C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38735</wp:posOffset>
                  </wp:positionV>
                  <wp:extent cx="1238250" cy="1176217"/>
                  <wp:effectExtent l="0" t="0" r="0" b="0"/>
                  <wp:wrapNone/>
                  <wp:docPr id="19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9E5D86-12AE-3847-A3AB-271F291D6C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>
                            <a:extLst>
                              <a:ext uri="{FF2B5EF4-FFF2-40B4-BE49-F238E27FC236}">
                                <a16:creationId xmlns:a16="http://schemas.microsoft.com/office/drawing/2014/main" id="{E59E5D86-12AE-3847-A3AB-271F291D6C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24414" r="53812" b="50000"/>
                          <a:stretch/>
                        </pic:blipFill>
                        <pic:spPr>
                          <a:xfrm>
                            <a:off x="0" y="0"/>
                            <a:ext cx="1238250" cy="117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73" w:type="dxa"/>
            <w:vAlign w:val="center"/>
          </w:tcPr>
          <w:p w14:paraId="379E67B7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52FDB943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6AB91AC0" w14:textId="77777777" w:rsidR="00466975" w:rsidRPr="00500112" w:rsidRDefault="00466975" w:rsidP="00466975">
            <w:pPr>
              <w:jc w:val="right"/>
              <w:rPr>
                <w:rFonts w:ascii="Arial" w:hAnsi="Arial" w:cs="Arial"/>
                <w:b/>
                <w:color w:val="680F37"/>
                <w:sz w:val="20"/>
                <w:szCs w:val="20"/>
              </w:rPr>
            </w:pPr>
            <w:r w:rsidRPr="00500112">
              <w:rPr>
                <w:rFonts w:ascii="Arial" w:hAnsi="Arial" w:cs="Arial"/>
                <w:b/>
                <w:color w:val="680F37"/>
                <w:sz w:val="20"/>
                <w:szCs w:val="20"/>
              </w:rPr>
              <w:t>Institut de Développement de l’Et</w:t>
            </w:r>
            <w:r w:rsidRPr="00466975">
              <w:rPr>
                <w:rFonts w:ascii="Arial" w:hAnsi="Arial" w:cs="Arial"/>
                <w:b/>
                <w:color w:val="680F37"/>
                <w:sz w:val="20"/>
                <w:szCs w:val="20"/>
              </w:rPr>
              <w:t xml:space="preserve">hique </w:t>
            </w:r>
            <w:r w:rsidRPr="00500112">
              <w:rPr>
                <w:rFonts w:ascii="Arial" w:hAnsi="Arial" w:cs="Arial"/>
                <w:b/>
                <w:color w:val="680F37"/>
                <w:sz w:val="20"/>
                <w:szCs w:val="20"/>
              </w:rPr>
              <w:t>et de l’Action pour la Solidarité</w:t>
            </w:r>
          </w:p>
          <w:p w14:paraId="5A4428AA" w14:textId="77777777" w:rsidR="00466975" w:rsidRPr="00E92AAA" w:rsidRDefault="00466975" w:rsidP="00466975">
            <w:pPr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3D8F7B3" w14:textId="77777777" w:rsidR="00466975" w:rsidRPr="00E92AAA" w:rsidRDefault="00466975" w:rsidP="00466975">
            <w:pPr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 w:rsidRPr="00E92AAA">
              <w:rPr>
                <w:rFonts w:ascii="Arial" w:hAnsi="Arial" w:cs="Arial"/>
                <w:i/>
                <w:sz w:val="18"/>
                <w:szCs w:val="18"/>
              </w:rPr>
              <w:t>Association d’intérêt général</w:t>
            </w:r>
          </w:p>
        </w:tc>
        <w:tc>
          <w:tcPr>
            <w:tcW w:w="8573" w:type="dxa"/>
            <w:vAlign w:val="center"/>
          </w:tcPr>
          <w:p w14:paraId="35A33DC2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52850A00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54DD89A0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51F5A0FB" w14:textId="77777777" w:rsidR="00466975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</w:p>
          <w:p w14:paraId="572D9F90" w14:textId="77777777" w:rsidR="00466975" w:rsidRPr="00E92AAA" w:rsidRDefault="00466975" w:rsidP="00466975">
            <w:pPr>
              <w:jc w:val="right"/>
              <w:rPr>
                <w:rFonts w:ascii="Arial" w:hAnsi="Arial" w:cs="Arial"/>
                <w:b/>
                <w:color w:val="003C69"/>
                <w:sz w:val="20"/>
                <w:szCs w:val="20"/>
              </w:rPr>
            </w:pPr>
            <w:r w:rsidRPr="00E92AAA">
              <w:rPr>
                <w:rFonts w:ascii="Arial" w:hAnsi="Arial" w:cs="Arial"/>
                <w:b/>
                <w:color w:val="003C69"/>
                <w:sz w:val="20"/>
                <w:szCs w:val="20"/>
              </w:rPr>
              <w:t xml:space="preserve">Institut de Développement de l’Ethique et de l’Action pour </w:t>
            </w:r>
            <w:smartTag w:uri="urn:schemas-microsoft-com:office:smarttags" w:element="PersonName">
              <w:smartTagPr>
                <w:attr w:name="ProductID" w:val="la Solidarit￩"/>
              </w:smartTagPr>
              <w:r w:rsidRPr="00E92AAA">
                <w:rPr>
                  <w:rFonts w:ascii="Arial" w:hAnsi="Arial" w:cs="Arial"/>
                  <w:b/>
                  <w:color w:val="003C69"/>
                  <w:sz w:val="20"/>
                  <w:szCs w:val="20"/>
                </w:rPr>
                <w:t>la Solidarité</w:t>
              </w:r>
            </w:smartTag>
          </w:p>
          <w:p w14:paraId="0C4F441D" w14:textId="77777777" w:rsidR="00466975" w:rsidRPr="00E92AAA" w:rsidRDefault="00466975" w:rsidP="00466975">
            <w:pPr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7F4B61F" w14:textId="77777777" w:rsidR="00466975" w:rsidRPr="00E92AAA" w:rsidRDefault="00466975" w:rsidP="00466975">
            <w:pPr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 w:rsidRPr="00E92AAA">
              <w:rPr>
                <w:rFonts w:ascii="Arial" w:hAnsi="Arial" w:cs="Arial"/>
                <w:i/>
                <w:sz w:val="18"/>
                <w:szCs w:val="18"/>
              </w:rPr>
              <w:t>Association reconnue d’intérêt général</w:t>
            </w:r>
          </w:p>
        </w:tc>
      </w:tr>
    </w:tbl>
    <w:p w14:paraId="0BAFECAA" w14:textId="77777777" w:rsidR="00467318" w:rsidRDefault="00467318" w:rsidP="00F93279">
      <w:pPr>
        <w:jc w:val="center"/>
        <w:outlineLvl w:val="0"/>
        <w:rPr>
          <w:b/>
          <w:sz w:val="36"/>
          <w:szCs w:val="36"/>
        </w:rPr>
      </w:pPr>
    </w:p>
    <w:p w14:paraId="7716F8E4" w14:textId="77777777" w:rsidR="00466975" w:rsidRDefault="00466975" w:rsidP="002B522B">
      <w:pPr>
        <w:jc w:val="center"/>
        <w:rPr>
          <w:sz w:val="36"/>
          <w:szCs w:val="36"/>
        </w:rPr>
      </w:pPr>
      <w:bookmarkStart w:id="0" w:name="_Toc525401037"/>
      <w:bookmarkStart w:id="1" w:name="_Toc525401164"/>
    </w:p>
    <w:p w14:paraId="47573971" w14:textId="77777777" w:rsidR="00467318" w:rsidRPr="005E15DF" w:rsidRDefault="00467318" w:rsidP="00940163">
      <w:pPr>
        <w:spacing w:before="1200"/>
        <w:jc w:val="center"/>
        <w:rPr>
          <w:rFonts w:ascii="Arial" w:hAnsi="Arial" w:cs="Arial"/>
          <w:color w:val="0070C0"/>
          <w:sz w:val="36"/>
          <w:szCs w:val="36"/>
        </w:rPr>
      </w:pPr>
      <w:r w:rsidRPr="005E15DF">
        <w:rPr>
          <w:rFonts w:ascii="Arial" w:hAnsi="Arial" w:cs="Arial"/>
          <w:color w:val="0070C0"/>
          <w:sz w:val="36"/>
          <w:szCs w:val="36"/>
        </w:rPr>
        <w:t>LOGO Organisme</w:t>
      </w:r>
      <w:bookmarkEnd w:id="0"/>
      <w:bookmarkEnd w:id="1"/>
    </w:p>
    <w:p w14:paraId="78436C34" w14:textId="77777777" w:rsidR="00467318" w:rsidRPr="005E15DF" w:rsidRDefault="00467318" w:rsidP="00F93279">
      <w:pPr>
        <w:jc w:val="center"/>
        <w:outlineLvl w:val="0"/>
        <w:rPr>
          <w:rFonts w:ascii="Arial" w:hAnsi="Arial" w:cs="Arial"/>
          <w:b/>
          <w:color w:val="0070C0"/>
          <w:sz w:val="36"/>
          <w:szCs w:val="36"/>
        </w:rPr>
      </w:pPr>
    </w:p>
    <w:p w14:paraId="4D9B0405" w14:textId="77777777" w:rsidR="00467318" w:rsidRPr="005E15DF" w:rsidRDefault="00467318" w:rsidP="00F93279">
      <w:pPr>
        <w:jc w:val="center"/>
        <w:outlineLvl w:val="0"/>
        <w:rPr>
          <w:rFonts w:ascii="Arial" w:hAnsi="Arial" w:cs="Arial"/>
          <w:b/>
          <w:color w:val="0070C0"/>
          <w:sz w:val="36"/>
          <w:szCs w:val="36"/>
        </w:rPr>
      </w:pPr>
    </w:p>
    <w:p w14:paraId="4EF61AD8" w14:textId="77777777" w:rsidR="00F93279" w:rsidRPr="005E15DF" w:rsidRDefault="00F93279" w:rsidP="003331E6">
      <w:pPr>
        <w:spacing w:before="840"/>
        <w:jc w:val="center"/>
        <w:rPr>
          <w:rFonts w:ascii="Arial" w:hAnsi="Arial" w:cs="Arial"/>
          <w:b/>
          <w:color w:val="0070C0"/>
          <w:sz w:val="36"/>
          <w:szCs w:val="36"/>
        </w:rPr>
      </w:pPr>
      <w:bookmarkStart w:id="2" w:name="_Toc525401038"/>
      <w:bookmarkStart w:id="3" w:name="_Toc525401165"/>
      <w:r w:rsidRPr="005E15DF">
        <w:rPr>
          <w:rFonts w:ascii="Arial" w:hAnsi="Arial" w:cs="Arial"/>
          <w:b/>
          <w:color w:val="0070C0"/>
          <w:sz w:val="36"/>
          <w:szCs w:val="36"/>
        </w:rPr>
        <w:t>Renouvellement du Label</w:t>
      </w:r>
      <w:bookmarkEnd w:id="2"/>
      <w:bookmarkEnd w:id="3"/>
    </w:p>
    <w:p w14:paraId="5270A0F1" w14:textId="7576F556" w:rsidR="00467318" w:rsidRPr="005E15DF" w:rsidRDefault="002514FA" w:rsidP="002B522B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bookmarkStart w:id="4" w:name="_Toc525401039"/>
      <w:bookmarkStart w:id="5" w:name="_Toc525401166"/>
      <w:r w:rsidRPr="005E15DF">
        <w:rPr>
          <w:rFonts w:ascii="Arial" w:hAnsi="Arial" w:cs="Arial"/>
          <w:b/>
          <w:color w:val="0070C0"/>
          <w:sz w:val="36"/>
          <w:szCs w:val="36"/>
        </w:rPr>
        <w:t>Rapport d</w:t>
      </w:r>
      <w:r w:rsidR="00EB7512" w:rsidRPr="005E15DF">
        <w:rPr>
          <w:rFonts w:ascii="Arial" w:hAnsi="Arial" w:cs="Arial"/>
          <w:b/>
          <w:color w:val="0070C0"/>
          <w:sz w:val="36"/>
          <w:szCs w:val="36"/>
        </w:rPr>
        <w:t>es</w:t>
      </w:r>
      <w:r w:rsidRPr="005E15DF">
        <w:rPr>
          <w:rFonts w:ascii="Arial" w:hAnsi="Arial" w:cs="Arial"/>
          <w:b/>
          <w:color w:val="0070C0"/>
          <w:sz w:val="36"/>
          <w:szCs w:val="36"/>
        </w:rPr>
        <w:t xml:space="preserve"> Conseiller</w:t>
      </w:r>
      <w:r w:rsidR="00EB7512" w:rsidRPr="005E15DF">
        <w:rPr>
          <w:rFonts w:ascii="Arial" w:hAnsi="Arial" w:cs="Arial"/>
          <w:b/>
          <w:color w:val="0070C0"/>
          <w:sz w:val="36"/>
          <w:szCs w:val="36"/>
        </w:rPr>
        <w:t>s</w:t>
      </w:r>
      <w:r w:rsidRPr="005E15DF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="00F93279" w:rsidRPr="005E15DF">
        <w:rPr>
          <w:rFonts w:ascii="Arial" w:hAnsi="Arial" w:cs="Arial"/>
          <w:b/>
          <w:color w:val="0070C0"/>
          <w:sz w:val="36"/>
          <w:szCs w:val="36"/>
        </w:rPr>
        <w:t>IDEAS</w:t>
      </w:r>
      <w:bookmarkEnd w:id="4"/>
      <w:bookmarkEnd w:id="5"/>
    </w:p>
    <w:p w14:paraId="45DB1A89" w14:textId="77777777" w:rsidR="00F93279" w:rsidRPr="005E15DF" w:rsidRDefault="00467318" w:rsidP="002B522B">
      <w:pPr>
        <w:jc w:val="center"/>
        <w:rPr>
          <w:b/>
          <w:color w:val="0070C0"/>
          <w:sz w:val="36"/>
          <w:szCs w:val="36"/>
        </w:rPr>
      </w:pPr>
      <w:bookmarkStart w:id="6" w:name="_Toc525401040"/>
      <w:bookmarkStart w:id="7" w:name="_Toc525401167"/>
      <w:r w:rsidRPr="005E15DF">
        <w:rPr>
          <w:rFonts w:ascii="Arial" w:hAnsi="Arial" w:cs="Arial"/>
          <w:b/>
          <w:color w:val="0070C0"/>
          <w:sz w:val="36"/>
          <w:szCs w:val="36"/>
        </w:rPr>
        <w:t>pour le Comité Label</w:t>
      </w:r>
      <w:bookmarkEnd w:id="6"/>
      <w:bookmarkEnd w:id="7"/>
    </w:p>
    <w:p w14:paraId="66046BFF" w14:textId="77777777" w:rsidR="003331E6" w:rsidRDefault="003331E6" w:rsidP="00757B32">
      <w:pPr>
        <w:spacing w:before="5880"/>
      </w:pPr>
    </w:p>
    <w:p w14:paraId="03708185" w14:textId="77777777" w:rsidR="003331E6" w:rsidRDefault="003331E6" w:rsidP="003331E6">
      <w:pPr>
        <w:rPr>
          <w:rFonts w:ascii="Arial" w:hAnsi="Arial" w:cs="Arial"/>
        </w:rPr>
      </w:pPr>
      <w:r>
        <w:rPr>
          <w:rFonts w:ascii="Arial" w:hAnsi="Arial" w:cs="Arial"/>
        </w:rPr>
        <w:t>Conseillers bénévoles :</w:t>
      </w:r>
    </w:p>
    <w:p w14:paraId="0F64C24F" w14:textId="1628D219" w:rsidR="00940163" w:rsidRDefault="00940163">
      <w:pPr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  <w:r>
        <w:rPr>
          <w:rFonts w:ascii="Arial" w:eastAsiaTheme="majorEastAsia" w:hAnsi="Arial" w:cs="Arial"/>
          <w:color w:val="365F91" w:themeColor="accent1" w:themeShade="BF"/>
          <w:sz w:val="32"/>
          <w:szCs w:val="32"/>
        </w:rPr>
        <w:br w:type="page"/>
      </w:r>
    </w:p>
    <w:p w14:paraId="3710BC8F" w14:textId="77777777" w:rsidR="00940163" w:rsidRDefault="00940163" w:rsidP="003331E6">
      <w:pPr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</w:p>
    <w:p w14:paraId="5014D568" w14:textId="4A4BCADA" w:rsidR="00940163" w:rsidRDefault="00940163" w:rsidP="003331E6">
      <w:pPr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</w:p>
    <w:p w14:paraId="58B1DF64" w14:textId="3AD3E322" w:rsidR="00940163" w:rsidRDefault="00940163" w:rsidP="003331E6">
      <w:pPr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</w:p>
    <w:p w14:paraId="6DBD6717" w14:textId="77777777" w:rsidR="00940163" w:rsidRPr="003331E6" w:rsidRDefault="00940163" w:rsidP="003331E6">
      <w:pPr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</w:p>
    <w:sdt>
      <w:sdtPr>
        <w:rPr>
          <w:rFonts w:ascii="Calibri" w:eastAsia="Times New Roman" w:hAnsi="Calibri" w:cs="Times New Roman"/>
          <w:color w:val="auto"/>
          <w:sz w:val="24"/>
          <w:szCs w:val="24"/>
        </w:rPr>
        <w:id w:val="-564183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B920C3" w14:textId="3D5B1A15" w:rsidR="003331E6" w:rsidRDefault="003331E6" w:rsidP="00940163">
          <w:pPr>
            <w:pStyle w:val="En-ttedetabledesmatires"/>
          </w:pPr>
          <w:r>
            <w:t>Table des matières</w:t>
          </w:r>
        </w:p>
        <w:p w14:paraId="6B045DFC" w14:textId="77777777" w:rsidR="008A6EC5" w:rsidRPr="008A6EC5" w:rsidRDefault="008A6EC5" w:rsidP="008A6EC5"/>
        <w:p w14:paraId="07AC499E" w14:textId="527431AD" w:rsidR="00187607" w:rsidRDefault="003331E6">
          <w:pPr>
            <w:pStyle w:val="TM1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308219" w:history="1">
            <w:r w:rsidR="00187607" w:rsidRPr="00613658">
              <w:rPr>
                <w:rStyle w:val="Lienhypertexte"/>
                <w:rFonts w:cstheme="minorHAnsi"/>
                <w:noProof/>
              </w:rPr>
              <w:t>1.</w:t>
            </w:r>
            <w:r w:rsidR="0018760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  <w:rFonts w:cstheme="minorHAnsi"/>
                <w:noProof/>
              </w:rPr>
              <w:t>Présentation générale (très synthétique, voir rapport du précédent Label)</w:t>
            </w:r>
            <w:r w:rsidR="00187607">
              <w:rPr>
                <w:noProof/>
                <w:webHidden/>
              </w:rPr>
              <w:tab/>
            </w:r>
            <w:r w:rsidR="00187607">
              <w:rPr>
                <w:noProof/>
                <w:webHidden/>
              </w:rPr>
              <w:fldChar w:fldCharType="begin"/>
            </w:r>
            <w:r w:rsidR="00187607">
              <w:rPr>
                <w:noProof/>
                <w:webHidden/>
              </w:rPr>
              <w:instrText xml:space="preserve"> PAGEREF _Toc153308219 \h </w:instrText>
            </w:r>
            <w:r w:rsidR="00187607">
              <w:rPr>
                <w:noProof/>
                <w:webHidden/>
              </w:rPr>
            </w:r>
            <w:r w:rsidR="00187607">
              <w:rPr>
                <w:noProof/>
                <w:webHidden/>
              </w:rPr>
              <w:fldChar w:fldCharType="separate"/>
            </w:r>
            <w:r w:rsidR="00187607">
              <w:rPr>
                <w:noProof/>
                <w:webHidden/>
              </w:rPr>
              <w:t>3</w:t>
            </w:r>
            <w:r w:rsidR="00187607">
              <w:rPr>
                <w:noProof/>
                <w:webHidden/>
              </w:rPr>
              <w:fldChar w:fldCharType="end"/>
            </w:r>
          </w:hyperlink>
        </w:p>
        <w:p w14:paraId="7790EECA" w14:textId="2D44FB67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0" w:history="1">
            <w:r w:rsidR="00187607" w:rsidRPr="00613658">
              <w:rPr>
                <w:rStyle w:val="Lienhypertexte"/>
              </w:rPr>
              <w:t>1.1.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Projet associatif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_Toc153308220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0E25A4A9" w14:textId="1F380C5C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1" w:history="1">
            <w:r w:rsidR="00187607" w:rsidRPr="00613658">
              <w:rPr>
                <w:rStyle w:val="Lienhypertexte"/>
              </w:rPr>
              <w:t>1.2.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Missions sociales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_Toc153308221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52AA2D0" w14:textId="1AD0A2C7" w:rsidR="00187607" w:rsidRDefault="00000000">
          <w:pPr>
            <w:pStyle w:val="TM1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308222" w:history="1">
            <w:r w:rsidR="00187607" w:rsidRPr="00613658">
              <w:rPr>
                <w:rStyle w:val="Lienhypertexte"/>
                <w:rFonts w:cstheme="minorHAnsi"/>
                <w:noProof/>
              </w:rPr>
              <w:t>2.</w:t>
            </w:r>
            <w:r w:rsidR="0018760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  <w:rFonts w:cstheme="minorHAnsi"/>
                <w:noProof/>
              </w:rPr>
              <w:t>Changements majeurs depuis le dernier Label</w:t>
            </w:r>
            <w:r w:rsidR="00187607">
              <w:rPr>
                <w:noProof/>
                <w:webHidden/>
              </w:rPr>
              <w:tab/>
            </w:r>
            <w:r w:rsidR="00187607">
              <w:rPr>
                <w:noProof/>
                <w:webHidden/>
              </w:rPr>
              <w:fldChar w:fldCharType="begin"/>
            </w:r>
            <w:r w:rsidR="00187607">
              <w:rPr>
                <w:noProof/>
                <w:webHidden/>
              </w:rPr>
              <w:instrText xml:space="preserve"> PAGEREF _Toc153308222 \h </w:instrText>
            </w:r>
            <w:r w:rsidR="00187607">
              <w:rPr>
                <w:noProof/>
                <w:webHidden/>
              </w:rPr>
            </w:r>
            <w:r w:rsidR="00187607">
              <w:rPr>
                <w:noProof/>
                <w:webHidden/>
              </w:rPr>
              <w:fldChar w:fldCharType="separate"/>
            </w:r>
            <w:r w:rsidR="00187607">
              <w:rPr>
                <w:noProof/>
                <w:webHidden/>
              </w:rPr>
              <w:t>3</w:t>
            </w:r>
            <w:r w:rsidR="00187607">
              <w:rPr>
                <w:noProof/>
                <w:webHidden/>
              </w:rPr>
              <w:fldChar w:fldCharType="end"/>
            </w:r>
          </w:hyperlink>
        </w:p>
        <w:p w14:paraId="5FB4E0F9" w14:textId="537DFB15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3" w:history="1">
            <w:r w:rsidR="00187607" w:rsidRPr="00613658">
              <w:rPr>
                <w:rStyle w:val="Lienhypertexte"/>
              </w:rPr>
              <w:t>2.1.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Gouvernance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_Toc153308223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3927A160" w14:textId="2CA15D9F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4" w:history="1">
            <w:r w:rsidR="00187607" w:rsidRPr="00613658">
              <w:rPr>
                <w:rStyle w:val="Lienhypertexte"/>
              </w:rPr>
              <w:t>2.2.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Projets ou missions nouvelles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_Toc153308224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4066AF73" w14:textId="216CB766" w:rsidR="00187607" w:rsidRDefault="00000000">
          <w:pPr>
            <w:pStyle w:val="TM1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308225" w:history="1">
            <w:r w:rsidR="00187607" w:rsidRPr="00613658">
              <w:rPr>
                <w:rStyle w:val="Lienhypertexte"/>
                <w:rFonts w:cstheme="minorHAnsi"/>
                <w:noProof/>
              </w:rPr>
              <w:t>3.</w:t>
            </w:r>
            <w:r w:rsidR="0018760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  <w:rFonts w:cstheme="minorHAnsi"/>
                <w:noProof/>
              </w:rPr>
              <w:t>Évolution du modèle socio-économique depuis le dernier Label</w:t>
            </w:r>
            <w:r w:rsidR="00187607">
              <w:rPr>
                <w:noProof/>
                <w:webHidden/>
              </w:rPr>
              <w:tab/>
            </w:r>
            <w:r w:rsidR="00187607">
              <w:rPr>
                <w:noProof/>
                <w:webHidden/>
              </w:rPr>
              <w:fldChar w:fldCharType="begin"/>
            </w:r>
            <w:r w:rsidR="00187607">
              <w:rPr>
                <w:noProof/>
                <w:webHidden/>
              </w:rPr>
              <w:instrText xml:space="preserve"> PAGEREF _Toc153308225 \h </w:instrText>
            </w:r>
            <w:r w:rsidR="00187607">
              <w:rPr>
                <w:noProof/>
                <w:webHidden/>
              </w:rPr>
            </w:r>
            <w:r w:rsidR="00187607">
              <w:rPr>
                <w:noProof/>
                <w:webHidden/>
              </w:rPr>
              <w:fldChar w:fldCharType="separate"/>
            </w:r>
            <w:r w:rsidR="00187607">
              <w:rPr>
                <w:noProof/>
                <w:webHidden/>
              </w:rPr>
              <w:t>3</w:t>
            </w:r>
            <w:r w:rsidR="00187607">
              <w:rPr>
                <w:noProof/>
                <w:webHidden/>
              </w:rPr>
              <w:fldChar w:fldCharType="end"/>
            </w:r>
          </w:hyperlink>
        </w:p>
        <w:p w14:paraId="3E65A4DF" w14:textId="799D39A9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6" w:history="1">
            <w:r w:rsidR="00187607" w:rsidRPr="00613658">
              <w:rPr>
                <w:rStyle w:val="Lienhypertexte"/>
              </w:rPr>
              <w:t>3.1.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Ressources financières et emplois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_Toc153308226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C72CD89" w14:textId="2828ABF3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7" w:history="1">
            <w:r w:rsidR="00187607" w:rsidRPr="00613658">
              <w:rPr>
                <w:rStyle w:val="Lienhypertexte"/>
              </w:rPr>
              <w:t>3.2.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Ressources humaines (salariées, bénévoles, mécénat de compétence, VSC…)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_Toc153308227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3B43E865" w14:textId="1C690A24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28" w:history="1">
            <w:r w:rsidR="00187607" w:rsidRPr="00613658">
              <w:rPr>
                <w:rStyle w:val="Lienhypertexte"/>
              </w:rPr>
              <w:t>3.3.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Partenariats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_Toc153308228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37374C8C" w14:textId="744A18CF" w:rsidR="00187607" w:rsidRDefault="00000000">
          <w:pPr>
            <w:pStyle w:val="TM1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308229" w:history="1">
            <w:r w:rsidR="00187607" w:rsidRPr="00613658">
              <w:rPr>
                <w:rStyle w:val="Lienhypertexte"/>
                <w:rFonts w:cstheme="minorHAnsi"/>
                <w:noProof/>
              </w:rPr>
              <w:t>4.</w:t>
            </w:r>
            <w:r w:rsidR="0018760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  <w:rFonts w:cstheme="minorHAnsi"/>
                <w:noProof/>
              </w:rPr>
              <w:t>Focus sur les processus majeurs</w:t>
            </w:r>
            <w:r w:rsidR="00187607">
              <w:rPr>
                <w:noProof/>
                <w:webHidden/>
              </w:rPr>
              <w:tab/>
            </w:r>
            <w:r w:rsidR="00187607">
              <w:rPr>
                <w:noProof/>
                <w:webHidden/>
              </w:rPr>
              <w:fldChar w:fldCharType="begin"/>
            </w:r>
            <w:r w:rsidR="00187607">
              <w:rPr>
                <w:noProof/>
                <w:webHidden/>
              </w:rPr>
              <w:instrText xml:space="preserve"> PAGEREF _Toc153308229 \h </w:instrText>
            </w:r>
            <w:r w:rsidR="00187607">
              <w:rPr>
                <w:noProof/>
                <w:webHidden/>
              </w:rPr>
            </w:r>
            <w:r w:rsidR="00187607">
              <w:rPr>
                <w:noProof/>
                <w:webHidden/>
              </w:rPr>
              <w:fldChar w:fldCharType="separate"/>
            </w:r>
            <w:r w:rsidR="00187607">
              <w:rPr>
                <w:noProof/>
                <w:webHidden/>
              </w:rPr>
              <w:t>3</w:t>
            </w:r>
            <w:r w:rsidR="00187607">
              <w:rPr>
                <w:noProof/>
                <w:webHidden/>
              </w:rPr>
              <w:fldChar w:fldCharType="end"/>
            </w:r>
          </w:hyperlink>
        </w:p>
        <w:p w14:paraId="5F80793D" w14:textId="78FE18A6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0" w:history="1">
            <w:r w:rsidR="00187607" w:rsidRPr="00613658">
              <w:rPr>
                <w:rStyle w:val="Lienhypertexte"/>
              </w:rPr>
              <w:t>4.1.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Mobilisation des parties prenantes internes et externes (cf cartographie et plan d’action)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_Toc153308230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EB805F4" w14:textId="6A3816ED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1" w:history="1">
            <w:r w:rsidR="00187607" w:rsidRPr="00613658">
              <w:rPr>
                <w:rStyle w:val="Lienhypertexte"/>
              </w:rPr>
              <w:t>4.2.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Suivi du plan stratégique et démarche RSE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_Toc153308231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4C957F4" w14:textId="70F7E9EA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2" w:history="1">
            <w:r w:rsidR="00187607" w:rsidRPr="00613658">
              <w:rPr>
                <w:rStyle w:val="Lienhypertexte"/>
              </w:rPr>
              <w:t>4.3.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Maîtrise des risques (cf. cartographie des risques, dispositif de contrôle interne, comité d’audit)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_Toc153308232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4B3FFE36" w14:textId="3C562AC5" w:rsidR="00187607" w:rsidRDefault="00C81264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3" w:history="1">
            <w:r w:rsidR="00187607" w:rsidRPr="00613658">
              <w:rPr>
                <w:rStyle w:val="Lienhypertexte"/>
              </w:rPr>
              <w:t>4.4.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5F2717">
              <w:rPr>
                <w:rStyle w:val="Lienhypertexte"/>
              </w:rPr>
              <w:t>Q</w:t>
            </w:r>
            <w:r w:rsidR="00187607" w:rsidRPr="00613658">
              <w:rPr>
                <w:rStyle w:val="Lienhypertexte"/>
              </w:rPr>
              <w:t>ualité de l’information financière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_Toc153308233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71083DE6" w14:textId="50B3A740" w:rsidR="00187607" w:rsidRDefault="00C81264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4" w:history="1">
            <w:r w:rsidR="00187607" w:rsidRPr="00613658">
              <w:rPr>
                <w:rStyle w:val="Lienhypertexte"/>
              </w:rPr>
              <w:t>4.5.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5F2717">
              <w:rPr>
                <w:rStyle w:val="Lienhypertexte"/>
              </w:rPr>
              <w:t>P</w:t>
            </w:r>
            <w:r w:rsidR="00187607" w:rsidRPr="00613658">
              <w:rPr>
                <w:rStyle w:val="Lienhypertexte"/>
              </w:rPr>
              <w:t>ilotage de l’activité et évaluation de l’action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_Toc153308234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643B8A0D" w14:textId="25EFD564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5" w:history="1">
            <w:r w:rsidR="00187607" w:rsidRPr="00613658">
              <w:rPr>
                <w:rStyle w:val="Lienhypertexte"/>
              </w:rPr>
              <w:t>4.6.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Réflexion sur la mesure d’impact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_Toc153308235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B2C0B55" w14:textId="72640D9F" w:rsidR="00187607" w:rsidRDefault="00000000">
          <w:pPr>
            <w:pStyle w:val="TM1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308236" w:history="1">
            <w:r w:rsidR="00187607" w:rsidRPr="00613658">
              <w:rPr>
                <w:rStyle w:val="Lienhypertexte"/>
                <w:rFonts w:cstheme="minorHAnsi"/>
                <w:noProof/>
              </w:rPr>
              <w:t>5.</w:t>
            </w:r>
            <w:r w:rsidR="0018760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  <w:rFonts w:cstheme="minorHAnsi"/>
                <w:noProof/>
              </w:rPr>
              <w:t>Conclusions de l’analyse</w:t>
            </w:r>
            <w:r w:rsidR="00187607">
              <w:rPr>
                <w:noProof/>
                <w:webHidden/>
              </w:rPr>
              <w:tab/>
            </w:r>
            <w:r w:rsidR="00187607">
              <w:rPr>
                <w:noProof/>
                <w:webHidden/>
              </w:rPr>
              <w:fldChar w:fldCharType="begin"/>
            </w:r>
            <w:r w:rsidR="00187607">
              <w:rPr>
                <w:noProof/>
                <w:webHidden/>
              </w:rPr>
              <w:instrText xml:space="preserve"> PAGEREF _Toc153308236 \h </w:instrText>
            </w:r>
            <w:r w:rsidR="00187607">
              <w:rPr>
                <w:noProof/>
                <w:webHidden/>
              </w:rPr>
            </w:r>
            <w:r w:rsidR="00187607">
              <w:rPr>
                <w:noProof/>
                <w:webHidden/>
              </w:rPr>
              <w:fldChar w:fldCharType="separate"/>
            </w:r>
            <w:r w:rsidR="00187607">
              <w:rPr>
                <w:noProof/>
                <w:webHidden/>
              </w:rPr>
              <w:t>3</w:t>
            </w:r>
            <w:r w:rsidR="00187607">
              <w:rPr>
                <w:noProof/>
                <w:webHidden/>
              </w:rPr>
              <w:fldChar w:fldCharType="end"/>
            </w:r>
          </w:hyperlink>
        </w:p>
        <w:p w14:paraId="43BBAA53" w14:textId="344FB534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7" w:history="1">
            <w:r w:rsidR="00187607" w:rsidRPr="00613658">
              <w:rPr>
                <w:rStyle w:val="Lienhypertexte"/>
              </w:rPr>
              <w:t>5.1.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Points forts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_Toc153308237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118201F4" w14:textId="79143398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8" w:history="1">
            <w:r w:rsidR="00187607" w:rsidRPr="00613658">
              <w:rPr>
                <w:rStyle w:val="Lienhypertexte"/>
              </w:rPr>
              <w:t>5.2.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Points restant à améliorer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_Toc153308238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4391B246" w14:textId="67FA2FEA" w:rsidR="00187607" w:rsidRDefault="00000000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39" w:history="1">
            <w:r w:rsidR="00187607" w:rsidRPr="00613658">
              <w:rPr>
                <w:rStyle w:val="Lienhypertexte"/>
              </w:rPr>
              <w:t>5.3.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Graphiques de situation (extrait du fichier des bonnes pratiques)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_Toc153308239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47710FF4" w14:textId="29C11273" w:rsidR="00187607" w:rsidRDefault="00C81264" w:rsidP="005F2717">
          <w:pPr>
            <w:pStyle w:val="TM2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3308240" w:history="1">
            <w:r w:rsidR="00187607" w:rsidRPr="00613658">
              <w:rPr>
                <w:rStyle w:val="Lienhypertexte"/>
              </w:rPr>
              <w:t>5.4.</w:t>
            </w:r>
            <w:r w:rsidR="0018760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187607" w:rsidRPr="00613658">
              <w:rPr>
                <w:rStyle w:val="Lienhypertexte"/>
              </w:rPr>
              <w:t>Avis général d</w:t>
            </w:r>
            <w:r w:rsidR="005F2717">
              <w:rPr>
                <w:rStyle w:val="Lienhypertexte"/>
              </w:rPr>
              <w:t>es</w:t>
            </w:r>
            <w:r w:rsidR="00187607" w:rsidRPr="00613658">
              <w:rPr>
                <w:rStyle w:val="Lienhypertexte"/>
              </w:rPr>
              <w:t xml:space="preserve"> conseiller</w:t>
            </w:r>
            <w:r w:rsidR="005F2717">
              <w:rPr>
                <w:rStyle w:val="Lienhypertexte"/>
              </w:rPr>
              <w:t>s</w:t>
            </w:r>
            <w:r w:rsidR="00187607" w:rsidRPr="00613658">
              <w:rPr>
                <w:rStyle w:val="Lienhypertexte"/>
              </w:rPr>
              <w:t xml:space="preserve"> à l’issue de </w:t>
            </w:r>
            <w:r w:rsidR="005F2717">
              <w:rPr>
                <w:rStyle w:val="Lienhypertexte"/>
              </w:rPr>
              <w:t>l’</w:t>
            </w:r>
            <w:r w:rsidR="00187607" w:rsidRPr="00613658">
              <w:rPr>
                <w:rStyle w:val="Lienhypertexte"/>
              </w:rPr>
              <w:t>accompagnement</w:t>
            </w:r>
            <w:r w:rsidR="00187607">
              <w:rPr>
                <w:webHidden/>
              </w:rPr>
              <w:tab/>
            </w:r>
            <w:r w:rsidR="00187607">
              <w:rPr>
                <w:webHidden/>
              </w:rPr>
              <w:fldChar w:fldCharType="begin"/>
            </w:r>
            <w:r w:rsidR="00187607">
              <w:rPr>
                <w:webHidden/>
              </w:rPr>
              <w:instrText xml:space="preserve"> PAGEREF _Toc153308240 \h </w:instrText>
            </w:r>
            <w:r w:rsidR="00187607">
              <w:rPr>
                <w:webHidden/>
              </w:rPr>
            </w:r>
            <w:r w:rsidR="00187607">
              <w:rPr>
                <w:webHidden/>
              </w:rPr>
              <w:fldChar w:fldCharType="separate"/>
            </w:r>
            <w:r w:rsidR="00187607">
              <w:rPr>
                <w:webHidden/>
              </w:rPr>
              <w:t>3</w:t>
            </w:r>
            <w:r w:rsidR="00187607">
              <w:rPr>
                <w:webHidden/>
              </w:rPr>
              <w:fldChar w:fldCharType="end"/>
            </w:r>
          </w:hyperlink>
        </w:p>
        <w:p w14:paraId="522AC629" w14:textId="577DEC64" w:rsidR="003331E6" w:rsidRDefault="003331E6">
          <w:r>
            <w:rPr>
              <w:b/>
              <w:bCs/>
            </w:rPr>
            <w:fldChar w:fldCharType="end"/>
          </w:r>
        </w:p>
      </w:sdtContent>
    </w:sdt>
    <w:p w14:paraId="4975CBE8" w14:textId="7E83543D" w:rsidR="00F54872" w:rsidRDefault="00F54872">
      <w:pPr>
        <w:rPr>
          <w:rFonts w:ascii="Arial" w:hAnsi="Arial" w:cs="Arial"/>
          <w:b/>
          <w:strike/>
          <w:sz w:val="36"/>
          <w:szCs w:val="36"/>
        </w:rPr>
      </w:pPr>
      <w:r>
        <w:rPr>
          <w:rFonts w:ascii="Arial" w:hAnsi="Arial" w:cs="Arial"/>
          <w:b/>
          <w:strike/>
          <w:sz w:val="36"/>
          <w:szCs w:val="36"/>
        </w:rPr>
        <w:br w:type="page"/>
      </w:r>
    </w:p>
    <w:p w14:paraId="0F43A9B7" w14:textId="77777777" w:rsidR="00467318" w:rsidRPr="00B45164" w:rsidRDefault="00467318" w:rsidP="00B45164">
      <w:pPr>
        <w:outlineLvl w:val="0"/>
        <w:rPr>
          <w:rFonts w:ascii="Arial" w:hAnsi="Arial" w:cs="Arial"/>
          <w:b/>
          <w:strike/>
          <w:sz w:val="36"/>
          <w:szCs w:val="36"/>
        </w:rPr>
      </w:pPr>
    </w:p>
    <w:p w14:paraId="7FF05744" w14:textId="77777777" w:rsidR="00F93279" w:rsidRPr="00E82A29" w:rsidRDefault="00F93279" w:rsidP="00B110EE">
      <w:pPr>
        <w:pStyle w:val="Titre1"/>
        <w:numPr>
          <w:ilvl w:val="0"/>
          <w:numId w:val="1"/>
        </w:numPr>
        <w:rPr>
          <w:rFonts w:asciiTheme="minorHAnsi" w:hAnsiTheme="minorHAnsi" w:cstheme="minorHAnsi"/>
        </w:rPr>
      </w:pPr>
      <w:bookmarkStart w:id="8" w:name="_Toc525401277"/>
      <w:bookmarkStart w:id="9" w:name="_Toc40344189"/>
      <w:bookmarkStart w:id="10" w:name="_Toc153308219"/>
      <w:r w:rsidRPr="00E82A29">
        <w:rPr>
          <w:rFonts w:asciiTheme="minorHAnsi" w:hAnsiTheme="minorHAnsi" w:cstheme="minorHAnsi"/>
          <w:sz w:val="28"/>
          <w:szCs w:val="28"/>
        </w:rPr>
        <w:t xml:space="preserve">Présentation générale </w:t>
      </w:r>
      <w:r w:rsidRPr="00E82A29">
        <w:rPr>
          <w:rFonts w:asciiTheme="minorHAnsi" w:hAnsiTheme="minorHAnsi" w:cstheme="minorHAnsi"/>
          <w:sz w:val="20"/>
          <w:szCs w:val="20"/>
        </w:rPr>
        <w:t xml:space="preserve">(très synthétique, </w:t>
      </w:r>
      <w:r w:rsidR="00B110EE" w:rsidRPr="00E82A29">
        <w:rPr>
          <w:rFonts w:asciiTheme="minorHAnsi" w:hAnsiTheme="minorHAnsi" w:cstheme="minorHAnsi"/>
          <w:sz w:val="20"/>
          <w:szCs w:val="20"/>
        </w:rPr>
        <w:t xml:space="preserve">voir </w:t>
      </w:r>
      <w:r w:rsidRPr="00E82A29">
        <w:rPr>
          <w:rFonts w:asciiTheme="minorHAnsi" w:hAnsiTheme="minorHAnsi" w:cstheme="minorHAnsi"/>
          <w:sz w:val="20"/>
          <w:szCs w:val="20"/>
        </w:rPr>
        <w:t xml:space="preserve">rapport </w:t>
      </w:r>
      <w:r w:rsidR="00B110EE" w:rsidRPr="00E82A29">
        <w:rPr>
          <w:rFonts w:asciiTheme="minorHAnsi" w:hAnsiTheme="minorHAnsi" w:cstheme="minorHAnsi"/>
          <w:sz w:val="20"/>
          <w:szCs w:val="20"/>
        </w:rPr>
        <w:t>du précédent Label</w:t>
      </w:r>
      <w:r w:rsidRPr="00E82A29">
        <w:rPr>
          <w:rFonts w:asciiTheme="minorHAnsi" w:hAnsiTheme="minorHAnsi" w:cstheme="minorHAnsi"/>
          <w:sz w:val="20"/>
          <w:szCs w:val="20"/>
        </w:rPr>
        <w:t>)</w:t>
      </w:r>
      <w:bookmarkEnd w:id="8"/>
      <w:bookmarkEnd w:id="9"/>
      <w:bookmarkEnd w:id="10"/>
    </w:p>
    <w:p w14:paraId="3E88088F" w14:textId="6337794F" w:rsidR="004171E5" w:rsidRPr="004171E5" w:rsidRDefault="001E14E6" w:rsidP="004171E5">
      <w:pPr>
        <w:pStyle w:val="Titre2"/>
        <w:numPr>
          <w:ilvl w:val="1"/>
          <w:numId w:val="1"/>
        </w:numPr>
        <w:spacing w:before="0"/>
        <w:ind w:left="828" w:hanging="431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11" w:name="_Toc525401278"/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bookmarkStart w:id="12" w:name="_Toc40344190"/>
      <w:bookmarkStart w:id="13" w:name="_Toc153308220"/>
      <w:bookmarkEnd w:id="11"/>
      <w:r w:rsidR="00377C10" w:rsidRPr="005E15DF">
        <w:rPr>
          <w:rFonts w:asciiTheme="minorHAnsi" w:hAnsiTheme="minorHAnsi" w:cstheme="minorHAnsi"/>
          <w:b w:val="0"/>
          <w:i w:val="0"/>
          <w:sz w:val="24"/>
          <w:szCs w:val="24"/>
        </w:rPr>
        <w:t>Projet associatif</w:t>
      </w:r>
      <w:bookmarkStart w:id="14" w:name="_Toc40343844"/>
      <w:bookmarkStart w:id="15" w:name="_Toc40344191"/>
      <w:bookmarkEnd w:id="12"/>
      <w:bookmarkEnd w:id="13"/>
      <w:bookmarkEnd w:id="14"/>
      <w:bookmarkEnd w:id="15"/>
    </w:p>
    <w:p w14:paraId="3894F7CE" w14:textId="33F6F55B" w:rsidR="00FE455E" w:rsidRPr="00FE455E" w:rsidRDefault="00B110EE" w:rsidP="00FE455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bookmarkStart w:id="16" w:name="_Toc525401280"/>
      <w:bookmarkStart w:id="17" w:name="_Toc40344192"/>
      <w:bookmarkStart w:id="18" w:name="_Toc153308221"/>
      <w:r w:rsidR="00F93279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Missions sociales</w:t>
      </w:r>
      <w:bookmarkEnd w:id="16"/>
      <w:bookmarkEnd w:id="17"/>
      <w:bookmarkEnd w:id="18"/>
      <w:r w:rsidR="00F93279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</w:p>
    <w:p w14:paraId="79398E67" w14:textId="666FC89E" w:rsidR="00F93279" w:rsidRPr="00E82A29" w:rsidRDefault="00F93279" w:rsidP="00B110EE">
      <w:pPr>
        <w:pStyle w:val="Titre1"/>
        <w:numPr>
          <w:ilvl w:val="0"/>
          <w:numId w:val="1"/>
        </w:numPr>
        <w:spacing w:before="0"/>
        <w:rPr>
          <w:rFonts w:asciiTheme="minorHAnsi" w:hAnsiTheme="minorHAnsi" w:cstheme="minorHAnsi"/>
          <w:sz w:val="28"/>
          <w:szCs w:val="28"/>
        </w:rPr>
      </w:pPr>
      <w:bookmarkStart w:id="19" w:name="_Toc525401281"/>
      <w:bookmarkStart w:id="20" w:name="_Toc40344193"/>
      <w:bookmarkStart w:id="21" w:name="_Toc153308222"/>
      <w:r w:rsidRPr="00E82A29">
        <w:rPr>
          <w:rFonts w:asciiTheme="minorHAnsi" w:hAnsiTheme="minorHAnsi" w:cstheme="minorHAnsi"/>
          <w:sz w:val="28"/>
          <w:szCs w:val="28"/>
        </w:rPr>
        <w:t>Changements majeurs depuis l</w:t>
      </w:r>
      <w:r w:rsidR="00CD3E65">
        <w:rPr>
          <w:rFonts w:asciiTheme="minorHAnsi" w:hAnsiTheme="minorHAnsi" w:cstheme="minorHAnsi"/>
          <w:sz w:val="28"/>
          <w:szCs w:val="28"/>
        </w:rPr>
        <w:t xml:space="preserve">e dernier </w:t>
      </w:r>
      <w:r w:rsidRPr="00E82A29">
        <w:rPr>
          <w:rFonts w:asciiTheme="minorHAnsi" w:hAnsiTheme="minorHAnsi" w:cstheme="minorHAnsi"/>
          <w:sz w:val="28"/>
          <w:szCs w:val="28"/>
        </w:rPr>
        <w:t>Label</w:t>
      </w:r>
      <w:bookmarkEnd w:id="19"/>
      <w:bookmarkEnd w:id="20"/>
      <w:bookmarkEnd w:id="21"/>
    </w:p>
    <w:p w14:paraId="3018F5A9" w14:textId="2C84194F" w:rsidR="00F93279" w:rsidRPr="00E82A29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22" w:name="_Toc525401282"/>
      <w:bookmarkStart w:id="23" w:name="_Toc40344194"/>
      <w:bookmarkStart w:id="24" w:name="_Toc153308223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Gouvernance</w:t>
      </w:r>
      <w:bookmarkEnd w:id="22"/>
      <w:bookmarkEnd w:id="23"/>
      <w:bookmarkEnd w:id="24"/>
    </w:p>
    <w:p w14:paraId="3FA1441C" w14:textId="3821B607" w:rsidR="00187607" w:rsidRDefault="00187607" w:rsidP="00187607">
      <w:pPr>
        <w:ind w:left="360" w:firstLine="348"/>
      </w:pPr>
      <w:bookmarkStart w:id="25" w:name="_Toc525401283"/>
      <w:r>
        <w:t>Vie associative (membres de l’assemblée générale)</w:t>
      </w:r>
    </w:p>
    <w:p w14:paraId="48953221" w14:textId="5B4E9B31" w:rsidR="00B110EE" w:rsidRPr="00FE455E" w:rsidRDefault="00F93279" w:rsidP="004171E5">
      <w:pPr>
        <w:rPr>
          <w:rFonts w:asciiTheme="minorHAnsi" w:hAnsiTheme="minorHAnsi" w:cstheme="minorHAnsi"/>
          <w:b/>
        </w:rPr>
      </w:pPr>
      <w:r w:rsidRPr="00FE455E">
        <w:rPr>
          <w:rFonts w:asciiTheme="minorHAnsi" w:hAnsiTheme="minorHAnsi" w:cstheme="minorHAnsi"/>
        </w:rPr>
        <w:t>CA e</w:t>
      </w:r>
      <w:r w:rsidR="00187607">
        <w:rPr>
          <w:rFonts w:asciiTheme="minorHAnsi" w:hAnsiTheme="minorHAnsi" w:cstheme="minorHAnsi"/>
        </w:rPr>
        <w:t>t</w:t>
      </w:r>
      <w:r w:rsidRPr="00FE455E">
        <w:rPr>
          <w:rFonts w:asciiTheme="minorHAnsi" w:hAnsiTheme="minorHAnsi" w:cstheme="minorHAnsi"/>
        </w:rPr>
        <w:t xml:space="preserve"> Bureau</w:t>
      </w:r>
      <w:bookmarkEnd w:id="25"/>
    </w:p>
    <w:p w14:paraId="0729A84D" w14:textId="20C53713" w:rsidR="00F93279" w:rsidRPr="002B522B" w:rsidRDefault="00F93279" w:rsidP="004171E5">
      <w:bookmarkStart w:id="26" w:name="_Toc525401285"/>
      <w:r w:rsidRPr="00FE455E">
        <w:rPr>
          <w:rFonts w:asciiTheme="minorHAnsi" w:hAnsiTheme="minorHAnsi" w:cstheme="minorHAnsi"/>
        </w:rPr>
        <w:t>Organigramme</w:t>
      </w:r>
      <w:bookmarkEnd w:id="26"/>
    </w:p>
    <w:p w14:paraId="642A4D50" w14:textId="534333FD" w:rsidR="00F93279" w:rsidRPr="00E82A29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27" w:name="_Toc525401286"/>
      <w:bookmarkStart w:id="28" w:name="_Toc40344195"/>
      <w:bookmarkStart w:id="29" w:name="_Toc153308224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Projets ou missions nouvelles</w:t>
      </w:r>
      <w:bookmarkEnd w:id="27"/>
      <w:bookmarkEnd w:id="28"/>
      <w:bookmarkEnd w:id="29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</w:p>
    <w:p w14:paraId="7AF969AF" w14:textId="41A29817" w:rsidR="00B110EE" w:rsidRPr="002B522B" w:rsidRDefault="00521BEE" w:rsidP="004171E5">
      <w:bookmarkStart w:id="30" w:name="_Toc525401288"/>
      <w:r w:rsidRPr="002B522B">
        <w:t>Les projets nouveaux</w:t>
      </w:r>
      <w:bookmarkEnd w:id="30"/>
    </w:p>
    <w:p w14:paraId="4D585423" w14:textId="2CA0EC51" w:rsidR="00F93279" w:rsidRPr="00E82A29" w:rsidRDefault="00F9768F" w:rsidP="00B110EE">
      <w:pPr>
        <w:pStyle w:val="Titre1"/>
        <w:numPr>
          <w:ilvl w:val="0"/>
          <w:numId w:val="1"/>
        </w:numPr>
        <w:spacing w:before="0"/>
        <w:rPr>
          <w:rFonts w:asciiTheme="minorHAnsi" w:hAnsiTheme="minorHAnsi" w:cstheme="minorHAnsi"/>
          <w:sz w:val="28"/>
          <w:szCs w:val="28"/>
        </w:rPr>
      </w:pPr>
      <w:bookmarkStart w:id="31" w:name="_Toc525401289"/>
      <w:bookmarkStart w:id="32" w:name="_Toc40344196"/>
      <w:bookmarkStart w:id="33" w:name="_Toc153308225"/>
      <w:r w:rsidRPr="00E82A29">
        <w:rPr>
          <w:rFonts w:asciiTheme="minorHAnsi" w:hAnsiTheme="minorHAnsi" w:cstheme="minorHAnsi"/>
          <w:sz w:val="28"/>
          <w:szCs w:val="28"/>
        </w:rPr>
        <w:t>Évolution</w:t>
      </w:r>
      <w:r w:rsidR="00F93279" w:rsidRPr="00E82A29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du modèle </w:t>
      </w:r>
      <w:r w:rsidR="007D7009">
        <w:rPr>
          <w:rFonts w:asciiTheme="minorHAnsi" w:hAnsiTheme="minorHAnsi" w:cstheme="minorHAnsi"/>
          <w:sz w:val="28"/>
          <w:szCs w:val="28"/>
        </w:rPr>
        <w:t>socio-</w:t>
      </w:r>
      <w:r>
        <w:rPr>
          <w:rFonts w:asciiTheme="minorHAnsi" w:hAnsiTheme="minorHAnsi" w:cstheme="minorHAnsi"/>
          <w:sz w:val="28"/>
          <w:szCs w:val="28"/>
        </w:rPr>
        <w:t xml:space="preserve">économique </w:t>
      </w:r>
      <w:r w:rsidR="00F93279" w:rsidRPr="00E82A29">
        <w:rPr>
          <w:rFonts w:asciiTheme="minorHAnsi" w:hAnsiTheme="minorHAnsi" w:cstheme="minorHAnsi"/>
          <w:sz w:val="28"/>
          <w:szCs w:val="28"/>
        </w:rPr>
        <w:t xml:space="preserve">depuis le </w:t>
      </w:r>
      <w:r w:rsidR="00CD3E65">
        <w:rPr>
          <w:rFonts w:asciiTheme="minorHAnsi" w:hAnsiTheme="minorHAnsi" w:cstheme="minorHAnsi"/>
          <w:sz w:val="28"/>
          <w:szCs w:val="28"/>
        </w:rPr>
        <w:t xml:space="preserve">dernier </w:t>
      </w:r>
      <w:r w:rsidR="00F93279" w:rsidRPr="00E82A29">
        <w:rPr>
          <w:rFonts w:asciiTheme="minorHAnsi" w:hAnsiTheme="minorHAnsi" w:cstheme="minorHAnsi"/>
          <w:sz w:val="28"/>
          <w:szCs w:val="28"/>
        </w:rPr>
        <w:t>Label</w:t>
      </w:r>
      <w:bookmarkEnd w:id="31"/>
      <w:bookmarkEnd w:id="32"/>
      <w:bookmarkEnd w:id="33"/>
      <w:r w:rsidR="00F93279" w:rsidRPr="00E82A29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A4DB642" w14:textId="234FB422" w:rsidR="00396545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34" w:name="_Toc525401290"/>
      <w:bookmarkStart w:id="35" w:name="_Toc40344197"/>
      <w:bookmarkStart w:id="36" w:name="_Toc153308226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Ressources</w:t>
      </w:r>
      <w:bookmarkEnd w:id="34"/>
      <w:r w:rsidR="00377C10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="00396545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financières </w:t>
      </w:r>
      <w:r w:rsidR="005A70BC">
        <w:rPr>
          <w:rFonts w:asciiTheme="minorHAnsi" w:hAnsiTheme="minorHAnsi" w:cstheme="minorHAnsi"/>
          <w:b w:val="0"/>
          <w:i w:val="0"/>
          <w:sz w:val="24"/>
          <w:szCs w:val="24"/>
        </w:rPr>
        <w:t>et emplois</w:t>
      </w:r>
      <w:bookmarkEnd w:id="35"/>
      <w:bookmarkEnd w:id="36"/>
      <w:r w:rsidR="0056650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des fonds</w:t>
      </w:r>
    </w:p>
    <w:p w14:paraId="6EE97A95" w14:textId="66BD933F" w:rsidR="00970EA3" w:rsidRDefault="00566503" w:rsidP="005E15DF">
      <w:bookmarkStart w:id="37" w:name="_Toc525401291"/>
      <w:r w:rsidRPr="002B522B">
        <w:t>Évolution</w:t>
      </w:r>
      <w:r w:rsidR="002F7D3B" w:rsidRPr="002B522B">
        <w:t xml:space="preserve"> sur 3 années</w:t>
      </w:r>
      <w:bookmarkEnd w:id="37"/>
      <w:r w:rsidR="005E15DF">
        <w:t xml:space="preserve"> </w:t>
      </w:r>
      <w:bookmarkStart w:id="38" w:name="_Toc525401292"/>
      <w:r>
        <w:t>des ressources par nature (</w:t>
      </w:r>
      <w:r w:rsidRPr="002B522B">
        <w:t>Subventions, Dons, Legs, mécénat en nature, ventes, etc.</w:t>
      </w:r>
      <w:r>
        <w:t xml:space="preserve">) et de l’emploi de ces ressources </w:t>
      </w:r>
      <w:bookmarkEnd w:id="38"/>
    </w:p>
    <w:p w14:paraId="36C823D8" w14:textId="3E714A35" w:rsidR="0011659B" w:rsidRPr="0011659B" w:rsidRDefault="00396545" w:rsidP="0011659B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39" w:name="_Toc40344198"/>
      <w:bookmarkStart w:id="40" w:name="_Toc153308227"/>
      <w:r>
        <w:rPr>
          <w:rFonts w:asciiTheme="minorHAnsi" w:hAnsiTheme="minorHAnsi" w:cstheme="minorHAnsi"/>
          <w:b w:val="0"/>
          <w:i w:val="0"/>
          <w:sz w:val="24"/>
          <w:szCs w:val="24"/>
        </w:rPr>
        <w:t>Ressources humaines</w:t>
      </w:r>
      <w:r w:rsidR="00E81CF2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(salariées, bénévoles, mécénat de compétence, VSC…)</w:t>
      </w:r>
      <w:bookmarkEnd w:id="39"/>
      <w:bookmarkEnd w:id="40"/>
    </w:p>
    <w:p w14:paraId="6EDF0595" w14:textId="464FE6B6" w:rsidR="00F93279" w:rsidRPr="005E15DF" w:rsidRDefault="00187607" w:rsidP="005E15DF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41" w:name="_Toc40344199"/>
      <w:bookmarkStart w:id="42" w:name="_Toc153308228"/>
      <w:r>
        <w:rPr>
          <w:rFonts w:asciiTheme="minorHAnsi" w:hAnsiTheme="minorHAnsi" w:cstheme="minorHAnsi"/>
          <w:b w:val="0"/>
          <w:i w:val="0"/>
          <w:sz w:val="24"/>
          <w:szCs w:val="24"/>
        </w:rPr>
        <w:t>La stratégie d’alliances</w:t>
      </w:r>
      <w:r w:rsidR="00FF5806">
        <w:rPr>
          <w:rFonts w:asciiTheme="minorHAnsi" w:hAnsiTheme="minorHAnsi" w:cstheme="minorHAnsi"/>
          <w:b w:val="0"/>
          <w:i w:val="0"/>
          <w:sz w:val="24"/>
          <w:szCs w:val="24"/>
        </w:rPr>
        <w:t>/partenariats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bookmarkEnd w:id="41"/>
      <w:bookmarkEnd w:id="42"/>
      <w:r>
        <w:rPr>
          <w:rFonts w:asciiTheme="minorHAnsi" w:hAnsiTheme="minorHAnsi" w:cstheme="minorHAnsi"/>
          <w:b w:val="0"/>
          <w:i w:val="0"/>
          <w:sz w:val="24"/>
          <w:szCs w:val="24"/>
        </w:rPr>
        <w:t>pour développer l’activité</w:t>
      </w:r>
    </w:p>
    <w:p w14:paraId="7CE61D9C" w14:textId="6127B61B" w:rsidR="00F93279" w:rsidRDefault="00F93279" w:rsidP="00B110EE">
      <w:pPr>
        <w:pStyle w:val="Titre1"/>
        <w:numPr>
          <w:ilvl w:val="0"/>
          <w:numId w:val="1"/>
        </w:numPr>
        <w:spacing w:before="0"/>
        <w:rPr>
          <w:rFonts w:asciiTheme="minorHAnsi" w:hAnsiTheme="minorHAnsi" w:cstheme="minorHAnsi"/>
          <w:sz w:val="28"/>
          <w:szCs w:val="28"/>
        </w:rPr>
      </w:pPr>
      <w:bookmarkStart w:id="43" w:name="_Toc525401297"/>
      <w:bookmarkStart w:id="44" w:name="_Toc40344200"/>
      <w:bookmarkStart w:id="45" w:name="_Toc153308229"/>
      <w:r w:rsidRPr="00E82A29">
        <w:rPr>
          <w:rFonts w:asciiTheme="minorHAnsi" w:hAnsiTheme="minorHAnsi" w:cstheme="minorHAnsi"/>
          <w:sz w:val="28"/>
          <w:szCs w:val="28"/>
        </w:rPr>
        <w:t>Focus sur les process</w:t>
      </w:r>
      <w:r w:rsidR="00583D19" w:rsidRPr="00E82A29">
        <w:rPr>
          <w:rFonts w:asciiTheme="minorHAnsi" w:hAnsiTheme="minorHAnsi" w:cstheme="minorHAnsi"/>
          <w:sz w:val="28"/>
          <w:szCs w:val="28"/>
        </w:rPr>
        <w:t>us</w:t>
      </w:r>
      <w:r w:rsidRPr="00E82A29">
        <w:rPr>
          <w:rFonts w:asciiTheme="minorHAnsi" w:hAnsiTheme="minorHAnsi" w:cstheme="minorHAnsi"/>
          <w:sz w:val="28"/>
          <w:szCs w:val="28"/>
        </w:rPr>
        <w:t xml:space="preserve"> </w:t>
      </w:r>
      <w:r w:rsidR="00CD3E65">
        <w:rPr>
          <w:rFonts w:asciiTheme="minorHAnsi" w:hAnsiTheme="minorHAnsi" w:cstheme="minorHAnsi"/>
          <w:sz w:val="28"/>
          <w:szCs w:val="28"/>
        </w:rPr>
        <w:t>majeurs</w:t>
      </w:r>
      <w:bookmarkEnd w:id="43"/>
      <w:bookmarkEnd w:id="44"/>
      <w:bookmarkEnd w:id="45"/>
    </w:p>
    <w:p w14:paraId="189A37A4" w14:textId="053353F0" w:rsidR="00EA0DBF" w:rsidRPr="000614C5" w:rsidRDefault="00EA0DBF" w:rsidP="000614C5">
      <w:pPr>
        <w:rPr>
          <w:i/>
        </w:rPr>
      </w:pPr>
      <w:r w:rsidRPr="000614C5">
        <w:rPr>
          <w:i/>
        </w:rPr>
        <w:t xml:space="preserve">Décrire les modalités de mise en œuvre, </w:t>
      </w:r>
      <w:r>
        <w:rPr>
          <w:i/>
        </w:rPr>
        <w:t>par qui sont conduits les</w:t>
      </w:r>
      <w:r w:rsidRPr="000614C5">
        <w:rPr>
          <w:i/>
        </w:rPr>
        <w:t xml:space="preserve"> travaux</w:t>
      </w:r>
      <w:r>
        <w:rPr>
          <w:i/>
        </w:rPr>
        <w:t>, les effets sur l’organisation de ces processus</w:t>
      </w:r>
    </w:p>
    <w:p w14:paraId="5A268508" w14:textId="3795894F" w:rsidR="00C50427" w:rsidRPr="00187607" w:rsidRDefault="00C50427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  <w:szCs w:val="24"/>
        </w:rPr>
      </w:pPr>
      <w:bookmarkStart w:id="46" w:name="_Toc153308230"/>
      <w:bookmarkStart w:id="47" w:name="_Toc525401298"/>
      <w:bookmarkStart w:id="48" w:name="_Toc40344201"/>
      <w:r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>Mobilisation des parties prenantes internes et externes (</w:t>
      </w:r>
      <w:proofErr w:type="spellStart"/>
      <w:r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>cf</w:t>
      </w:r>
      <w:proofErr w:type="spellEnd"/>
      <w:r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cartographie et plan d’action)</w:t>
      </w:r>
      <w:bookmarkEnd w:id="46"/>
    </w:p>
    <w:p w14:paraId="11091A9D" w14:textId="3F94BB13" w:rsidR="00187607" w:rsidRPr="00187607" w:rsidRDefault="00C50427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49" w:name="_Toc153308231"/>
      <w:r>
        <w:rPr>
          <w:rFonts w:asciiTheme="minorHAnsi" w:hAnsiTheme="minorHAnsi" w:cstheme="minorHAnsi"/>
          <w:b w:val="0"/>
          <w:i w:val="0"/>
          <w:sz w:val="24"/>
          <w:szCs w:val="24"/>
        </w:rPr>
        <w:t>Suivi du p</w:t>
      </w:r>
      <w:r w:rsidR="00F93279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lan stratégique</w:t>
      </w:r>
      <w:bookmarkEnd w:id="47"/>
      <w:bookmarkEnd w:id="48"/>
      <w:r w:rsidR="00F93279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et démarche RSE</w:t>
      </w:r>
      <w:bookmarkEnd w:id="49"/>
      <w:r w:rsidR="00EA0DBF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</w:p>
    <w:p w14:paraId="6279FD21" w14:textId="0BF3DF60" w:rsidR="00EA0DBF" w:rsidRPr="00C50427" w:rsidRDefault="00EA0DBF" w:rsidP="00EA0DBF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</w:rPr>
      </w:pPr>
      <w:bookmarkStart w:id="50" w:name="_Toc153308232"/>
      <w:bookmarkStart w:id="51" w:name="_Toc525401299"/>
      <w:bookmarkStart w:id="52" w:name="_Toc40344202"/>
      <w:r w:rsidRPr="00C50427">
        <w:rPr>
          <w:rFonts w:asciiTheme="minorHAnsi" w:hAnsiTheme="minorHAnsi"/>
          <w:b w:val="0"/>
          <w:bCs w:val="0"/>
          <w:i w:val="0"/>
          <w:iCs w:val="0"/>
          <w:sz w:val="24"/>
        </w:rPr>
        <w:t>Maîtrise des risques (cf. cartographie des risques</w:t>
      </w:r>
      <w:r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(quels sont les risques majeurs identifiés, comment sont-ils traités ?)</w:t>
      </w:r>
      <w:r w:rsidRPr="00C5042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, dispositif de contrôle interne, </w:t>
      </w:r>
      <w:r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surveillance par le </w:t>
      </w:r>
      <w:r w:rsidRPr="00C5042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comité </w:t>
      </w:r>
      <w:r>
        <w:rPr>
          <w:rFonts w:asciiTheme="minorHAnsi" w:hAnsiTheme="minorHAnsi"/>
          <w:b w:val="0"/>
          <w:bCs w:val="0"/>
          <w:i w:val="0"/>
          <w:iCs w:val="0"/>
          <w:sz w:val="24"/>
        </w:rPr>
        <w:t>de vigilance/</w:t>
      </w:r>
      <w:r w:rsidRPr="00C50427">
        <w:rPr>
          <w:rFonts w:asciiTheme="minorHAnsi" w:hAnsiTheme="minorHAnsi"/>
          <w:b w:val="0"/>
          <w:bCs w:val="0"/>
          <w:i w:val="0"/>
          <w:iCs w:val="0"/>
          <w:sz w:val="24"/>
        </w:rPr>
        <w:t>audit)</w:t>
      </w:r>
    </w:p>
    <w:p w14:paraId="2AEF1363" w14:textId="6101A17A" w:rsidR="00EA0DBF" w:rsidRDefault="00EA0DBF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</w:rPr>
      </w:pPr>
      <w:r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Comité de vigilance/audit : </w:t>
      </w:r>
      <w:r w:rsidR="00D20DD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analyse de son rôle et conséquences de </w:t>
      </w:r>
      <w:r w:rsidR="004D6C05">
        <w:rPr>
          <w:rFonts w:asciiTheme="minorHAnsi" w:hAnsiTheme="minorHAnsi"/>
          <w:b w:val="0"/>
          <w:bCs w:val="0"/>
          <w:i w:val="0"/>
          <w:iCs w:val="0"/>
          <w:sz w:val="24"/>
        </w:rPr>
        <w:t>la mise en œuvre de ses missions</w:t>
      </w:r>
      <w:r w:rsidR="00D20DD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pendant la période de labellisation</w:t>
      </w:r>
    </w:p>
    <w:p w14:paraId="62BD80FB" w14:textId="5CD22D7B" w:rsidR="00C50427" w:rsidRPr="00187607" w:rsidRDefault="00187607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</w:rPr>
      </w:pPr>
      <w:bookmarkStart w:id="53" w:name="_Toc153308233"/>
      <w:bookmarkEnd w:id="50"/>
      <w:r>
        <w:rPr>
          <w:rFonts w:asciiTheme="minorHAnsi" w:hAnsiTheme="minorHAnsi"/>
          <w:b w:val="0"/>
          <w:bCs w:val="0"/>
          <w:i w:val="0"/>
          <w:iCs w:val="0"/>
          <w:sz w:val="24"/>
        </w:rPr>
        <w:t>Q</w:t>
      </w:r>
      <w:r w:rsidR="00C50427"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>ualité de l’information financière</w:t>
      </w:r>
      <w:bookmarkEnd w:id="53"/>
      <w:r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(annexes des comptes, rapport financier)</w:t>
      </w:r>
    </w:p>
    <w:p w14:paraId="0194790D" w14:textId="57564FC9" w:rsidR="00C50427" w:rsidRPr="00187607" w:rsidRDefault="00566503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</w:rPr>
      </w:pPr>
      <w:bookmarkStart w:id="54" w:name="_Toc153308234"/>
      <w:bookmarkStart w:id="55" w:name="_Toc525401302"/>
      <w:bookmarkEnd w:id="51"/>
      <w:bookmarkEnd w:id="52"/>
      <w:r>
        <w:rPr>
          <w:rFonts w:asciiTheme="minorHAnsi" w:hAnsiTheme="minorHAnsi"/>
          <w:b w:val="0"/>
          <w:bCs w:val="0"/>
          <w:i w:val="0"/>
          <w:iCs w:val="0"/>
          <w:sz w:val="24"/>
        </w:rPr>
        <w:t>P</w:t>
      </w:r>
      <w:r w:rsidR="00C50427"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>ilotage de l’activité et évaluation de l’action</w:t>
      </w:r>
      <w:bookmarkEnd w:id="54"/>
      <w:r w:rsidR="002C19D0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(tableaux de bord)</w:t>
      </w:r>
    </w:p>
    <w:p w14:paraId="0D0A2703" w14:textId="5CF5EF20" w:rsidR="00C50427" w:rsidRPr="00187607" w:rsidRDefault="00C50427" w:rsidP="00187607">
      <w:pPr>
        <w:pStyle w:val="Titre2"/>
        <w:numPr>
          <w:ilvl w:val="1"/>
          <w:numId w:val="1"/>
        </w:numPr>
        <w:spacing w:before="0"/>
        <w:rPr>
          <w:rFonts w:asciiTheme="minorHAnsi" w:hAnsiTheme="minorHAnsi"/>
          <w:b w:val="0"/>
          <w:bCs w:val="0"/>
          <w:i w:val="0"/>
          <w:iCs w:val="0"/>
          <w:sz w:val="24"/>
        </w:rPr>
      </w:pPr>
      <w:bookmarkStart w:id="56" w:name="_Toc153308235"/>
      <w:r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>Réflexion</w:t>
      </w:r>
      <w:r w:rsidR="00566503">
        <w:rPr>
          <w:rFonts w:asciiTheme="minorHAnsi" w:hAnsiTheme="minorHAnsi"/>
          <w:b w:val="0"/>
          <w:bCs w:val="0"/>
          <w:i w:val="0"/>
          <w:iCs w:val="0"/>
          <w:sz w:val="24"/>
        </w:rPr>
        <w:t>/travaux</w:t>
      </w:r>
      <w:r w:rsidRPr="00187607">
        <w:rPr>
          <w:rFonts w:asciiTheme="minorHAnsi" w:hAnsiTheme="minorHAnsi"/>
          <w:b w:val="0"/>
          <w:bCs w:val="0"/>
          <w:i w:val="0"/>
          <w:iCs w:val="0"/>
          <w:sz w:val="24"/>
        </w:rPr>
        <w:t xml:space="preserve"> sur la mesure d’impact</w:t>
      </w:r>
      <w:bookmarkEnd w:id="56"/>
    </w:p>
    <w:p w14:paraId="033E94D4" w14:textId="0C05A6FF" w:rsidR="00F93279" w:rsidRPr="00E82A29" w:rsidRDefault="00F93279" w:rsidP="00B110EE">
      <w:pPr>
        <w:pStyle w:val="Titre1"/>
        <w:numPr>
          <w:ilvl w:val="0"/>
          <w:numId w:val="1"/>
        </w:numPr>
        <w:spacing w:before="0"/>
        <w:rPr>
          <w:rFonts w:asciiTheme="minorHAnsi" w:hAnsiTheme="minorHAnsi" w:cstheme="minorHAnsi"/>
          <w:sz w:val="28"/>
          <w:szCs w:val="28"/>
        </w:rPr>
      </w:pPr>
      <w:bookmarkStart w:id="57" w:name="_Toc525401304"/>
      <w:bookmarkStart w:id="58" w:name="_Toc40344206"/>
      <w:bookmarkStart w:id="59" w:name="_Toc153308236"/>
      <w:bookmarkEnd w:id="55"/>
      <w:r w:rsidRPr="00E82A29">
        <w:rPr>
          <w:rFonts w:asciiTheme="minorHAnsi" w:hAnsiTheme="minorHAnsi" w:cstheme="minorHAnsi"/>
          <w:sz w:val="28"/>
          <w:szCs w:val="28"/>
        </w:rPr>
        <w:t>Conclusions de l’analyse</w:t>
      </w:r>
      <w:bookmarkEnd w:id="57"/>
      <w:bookmarkEnd w:id="58"/>
      <w:bookmarkEnd w:id="59"/>
      <w:r w:rsidRPr="00E82A29">
        <w:rPr>
          <w:rFonts w:asciiTheme="minorHAnsi" w:hAnsiTheme="minorHAnsi" w:cstheme="minorHAnsi"/>
          <w:sz w:val="28"/>
          <w:szCs w:val="28"/>
        </w:rPr>
        <w:t xml:space="preserve">   </w:t>
      </w:r>
    </w:p>
    <w:p w14:paraId="12E039DF" w14:textId="0B1F46E7" w:rsidR="00F93279" w:rsidRPr="00E82A29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60" w:name="_Toc525401305"/>
      <w:bookmarkStart w:id="61" w:name="_Toc40344207"/>
      <w:bookmarkStart w:id="62" w:name="_Toc153308237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Points forts</w:t>
      </w:r>
      <w:bookmarkEnd w:id="60"/>
      <w:bookmarkEnd w:id="61"/>
      <w:bookmarkEnd w:id="62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</w:p>
    <w:p w14:paraId="3F18E3F9" w14:textId="1E7036F2" w:rsidR="00F93279" w:rsidRPr="00E82A29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63" w:name="_Toc525401306"/>
      <w:bookmarkStart w:id="64" w:name="_Toc40344208"/>
      <w:bookmarkStart w:id="65" w:name="_Toc153308238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Points </w:t>
      </w:r>
      <w:r w:rsidR="00076E50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restant </w:t>
      </w:r>
      <w:r w:rsidR="00CD3E65">
        <w:rPr>
          <w:rFonts w:asciiTheme="minorHAnsi" w:hAnsiTheme="minorHAnsi" w:cstheme="minorHAnsi"/>
          <w:b w:val="0"/>
          <w:i w:val="0"/>
          <w:sz w:val="24"/>
          <w:szCs w:val="24"/>
        </w:rPr>
        <w:t>à</w:t>
      </w: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amélior</w:t>
      </w:r>
      <w:r w:rsidR="00CD3E65">
        <w:rPr>
          <w:rFonts w:asciiTheme="minorHAnsi" w:hAnsiTheme="minorHAnsi" w:cstheme="minorHAnsi"/>
          <w:b w:val="0"/>
          <w:i w:val="0"/>
          <w:sz w:val="24"/>
          <w:szCs w:val="24"/>
        </w:rPr>
        <w:t>er</w:t>
      </w:r>
      <w:bookmarkEnd w:id="63"/>
      <w:bookmarkEnd w:id="64"/>
      <w:bookmarkEnd w:id="65"/>
    </w:p>
    <w:p w14:paraId="38EEAEA2" w14:textId="4BA7CF30" w:rsidR="00F93279" w:rsidRPr="00E82A29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66" w:name="_Toc525401307"/>
      <w:bookmarkStart w:id="67" w:name="_Toc40344209"/>
      <w:bookmarkStart w:id="68" w:name="_Toc153308239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Graphique</w:t>
      </w:r>
      <w:r w:rsidR="000F651F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s</w:t>
      </w: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de situation (extrait du fichier des </w:t>
      </w:r>
      <w:r w:rsidR="00C50427">
        <w:rPr>
          <w:rFonts w:asciiTheme="minorHAnsi" w:hAnsiTheme="minorHAnsi" w:cstheme="minorHAnsi"/>
          <w:b w:val="0"/>
          <w:i w:val="0"/>
          <w:sz w:val="24"/>
          <w:szCs w:val="24"/>
        </w:rPr>
        <w:t>bonnes pratiques</w:t>
      </w: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)</w:t>
      </w:r>
      <w:bookmarkEnd w:id="66"/>
      <w:bookmarkEnd w:id="67"/>
      <w:bookmarkEnd w:id="68"/>
    </w:p>
    <w:p w14:paraId="36EFEE16" w14:textId="3DA4B995" w:rsidR="000F651F" w:rsidRPr="000614C5" w:rsidRDefault="000F651F" w:rsidP="004171E5">
      <w:pPr>
        <w:rPr>
          <w:i/>
          <w:iCs/>
        </w:rPr>
      </w:pPr>
      <w:bookmarkStart w:id="69" w:name="_Toc525401309"/>
      <w:r w:rsidRPr="000614C5">
        <w:rPr>
          <w:i/>
          <w:iCs/>
        </w:rPr>
        <w:t xml:space="preserve">Situation au moment du renouvellement </w:t>
      </w:r>
      <w:bookmarkEnd w:id="69"/>
      <w:r w:rsidR="00F54872" w:rsidRPr="000614C5">
        <w:rPr>
          <w:i/>
          <w:iCs/>
        </w:rPr>
        <w:t>(graphes des 90 Bonnes Pratiques avant/après)</w:t>
      </w:r>
    </w:p>
    <w:p w14:paraId="2D8D862E" w14:textId="02426759" w:rsidR="0075531F" w:rsidRDefault="00F93279" w:rsidP="00B110EE">
      <w:pPr>
        <w:pStyle w:val="Titre2"/>
        <w:numPr>
          <w:ilvl w:val="1"/>
          <w:numId w:val="1"/>
        </w:numPr>
        <w:spacing w:befor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70" w:name="_Toc525401310"/>
      <w:bookmarkStart w:id="71" w:name="_Toc40344210"/>
      <w:bookmarkStart w:id="72" w:name="_Toc153308240"/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Avis général d</w:t>
      </w:r>
      <w:r w:rsidR="005F2717">
        <w:rPr>
          <w:rFonts w:asciiTheme="minorHAnsi" w:hAnsiTheme="minorHAnsi" w:cstheme="minorHAnsi"/>
          <w:b w:val="0"/>
          <w:i w:val="0"/>
          <w:sz w:val="24"/>
          <w:szCs w:val="24"/>
        </w:rPr>
        <w:t>es</w:t>
      </w: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conseiller</w:t>
      </w:r>
      <w:r w:rsidR="005F2717">
        <w:rPr>
          <w:rFonts w:asciiTheme="minorHAnsi" w:hAnsiTheme="minorHAnsi" w:cstheme="minorHAnsi"/>
          <w:b w:val="0"/>
          <w:i w:val="0"/>
          <w:sz w:val="24"/>
          <w:szCs w:val="24"/>
        </w:rPr>
        <w:t>s</w:t>
      </w:r>
      <w:r w:rsidRPr="00E82A2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à l’issue de </w:t>
      </w:r>
      <w:r w:rsidR="005F2717">
        <w:rPr>
          <w:rFonts w:asciiTheme="minorHAnsi" w:hAnsiTheme="minorHAnsi" w:cstheme="minorHAnsi"/>
          <w:b w:val="0"/>
          <w:i w:val="0"/>
          <w:sz w:val="24"/>
          <w:szCs w:val="24"/>
        </w:rPr>
        <w:t>l’</w:t>
      </w:r>
      <w:r w:rsidR="00AA7E1B" w:rsidRPr="00E82A29">
        <w:rPr>
          <w:rFonts w:asciiTheme="minorHAnsi" w:hAnsiTheme="minorHAnsi" w:cstheme="minorHAnsi"/>
          <w:b w:val="0"/>
          <w:i w:val="0"/>
          <w:sz w:val="24"/>
          <w:szCs w:val="24"/>
        </w:rPr>
        <w:t>accompagnement</w:t>
      </w:r>
      <w:bookmarkEnd w:id="70"/>
      <w:bookmarkEnd w:id="71"/>
      <w:bookmarkEnd w:id="72"/>
    </w:p>
    <w:p w14:paraId="157D9DB7" w14:textId="0E789CFC" w:rsidR="000F651F" w:rsidRPr="000614C5" w:rsidRDefault="000614C5" w:rsidP="000614C5">
      <w:pPr>
        <w:ind w:left="0"/>
        <w:rPr>
          <w:i/>
          <w:iCs/>
        </w:rPr>
      </w:pPr>
      <w:r>
        <w:tab/>
      </w:r>
      <w:r w:rsidR="00076E50" w:rsidRPr="000614C5">
        <w:rPr>
          <w:i/>
          <w:iCs/>
        </w:rPr>
        <w:t>Avis sur le degré d’appropriation des Bonnes Pratiques par la structure</w:t>
      </w:r>
    </w:p>
    <w:p w14:paraId="325AFFCC" w14:textId="77777777" w:rsidR="000614C5" w:rsidRDefault="000614C5" w:rsidP="000614C5">
      <w:pPr>
        <w:ind w:left="0"/>
      </w:pPr>
    </w:p>
    <w:p w14:paraId="6035E3FF" w14:textId="77777777" w:rsidR="000614C5" w:rsidRDefault="000614C5" w:rsidP="000614C5">
      <w:pPr>
        <w:ind w:left="0"/>
      </w:pPr>
    </w:p>
    <w:p w14:paraId="6A075029" w14:textId="77777777" w:rsidR="00757B32" w:rsidRDefault="00757B32" w:rsidP="000F651F"/>
    <w:p w14:paraId="0F18242A" w14:textId="77777777" w:rsidR="001A75A6" w:rsidRDefault="001A75A6" w:rsidP="001A75A6">
      <w:pPr>
        <w:tabs>
          <w:tab w:val="left" w:pos="5400"/>
        </w:tabs>
        <w:jc w:val="center"/>
        <w:rPr>
          <w:b/>
        </w:rPr>
      </w:pPr>
      <w:r>
        <w:rPr>
          <w:b/>
        </w:rPr>
        <w:t>--------------------------------------------------------------------------</w:t>
      </w:r>
    </w:p>
    <w:p w14:paraId="6D4AD472" w14:textId="3F72D40C" w:rsidR="000614C5" w:rsidRDefault="000614C5">
      <w:pPr>
        <w:ind w:left="0"/>
        <w:rPr>
          <w:b/>
        </w:rPr>
      </w:pPr>
      <w:r>
        <w:rPr>
          <w:b/>
        </w:rPr>
        <w:br w:type="page"/>
      </w:r>
    </w:p>
    <w:p w14:paraId="333DAE65" w14:textId="77777777" w:rsidR="004171E5" w:rsidRDefault="004171E5" w:rsidP="001A75A6">
      <w:pPr>
        <w:tabs>
          <w:tab w:val="left" w:pos="5400"/>
        </w:tabs>
        <w:jc w:val="center"/>
        <w:rPr>
          <w:b/>
        </w:rPr>
      </w:pPr>
    </w:p>
    <w:p w14:paraId="4C3A1D3C" w14:textId="02901A3A" w:rsidR="001A75A6" w:rsidRDefault="001A75A6" w:rsidP="001A75A6">
      <w:pPr>
        <w:tabs>
          <w:tab w:val="left" w:pos="5400"/>
        </w:tabs>
        <w:jc w:val="center"/>
        <w:rPr>
          <w:b/>
        </w:rPr>
      </w:pPr>
      <w:r w:rsidRPr="00A717BE">
        <w:rPr>
          <w:b/>
        </w:rPr>
        <w:t>Livrables attendus en fin de phase d</w:t>
      </w:r>
      <w:r>
        <w:rPr>
          <w:b/>
        </w:rPr>
        <w:t>e renouvellement</w:t>
      </w:r>
    </w:p>
    <w:p w14:paraId="6C806368" w14:textId="77777777" w:rsidR="001A75A6" w:rsidRPr="00A717BE" w:rsidRDefault="001A75A6" w:rsidP="001A75A6">
      <w:pPr>
        <w:tabs>
          <w:tab w:val="left" w:pos="5400"/>
        </w:tabs>
        <w:jc w:val="center"/>
        <w:rPr>
          <w:b/>
        </w:rPr>
      </w:pPr>
    </w:p>
    <w:p w14:paraId="14727A1B" w14:textId="77777777" w:rsidR="001A75A6" w:rsidRDefault="001A75A6" w:rsidP="001A75A6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Rapport de renouvellement des conseillers</w:t>
      </w:r>
    </w:p>
    <w:p w14:paraId="06C311E3" w14:textId="6934EA31" w:rsidR="001A75A6" w:rsidRDefault="001A75A6" w:rsidP="001A75A6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 xml:space="preserve">Fichier des </w:t>
      </w:r>
      <w:r w:rsidR="00E4180E">
        <w:t xml:space="preserve">90 </w:t>
      </w:r>
      <w:r w:rsidR="001C4C3F">
        <w:t>Bonnes Pratiques</w:t>
      </w:r>
      <w:r>
        <w:t xml:space="preserve"> à jour</w:t>
      </w:r>
      <w:r w:rsidR="00E4180E">
        <w:t xml:space="preserve"> (et partagé avec l’organisme accompagné)</w:t>
      </w:r>
    </w:p>
    <w:p w14:paraId="0491EE29" w14:textId="77777777" w:rsidR="001A75A6" w:rsidRDefault="001A75A6" w:rsidP="001A75A6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Dernier rapport annuel</w:t>
      </w:r>
    </w:p>
    <w:p w14:paraId="6D6A5350" w14:textId="77777777" w:rsidR="001A75A6" w:rsidRDefault="001A75A6" w:rsidP="001A75A6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Statuts si modifiés depuis dernier label</w:t>
      </w:r>
    </w:p>
    <w:p w14:paraId="230B1BA6" w14:textId="517CD669" w:rsidR="001A75A6" w:rsidRDefault="001A75A6" w:rsidP="001A75A6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Comité d’audit</w:t>
      </w:r>
      <w:r w:rsidR="005F2717">
        <w:t xml:space="preserve"> : </w:t>
      </w:r>
      <w:r>
        <w:t xml:space="preserve"> </w:t>
      </w:r>
      <w:r w:rsidR="005F2717">
        <w:t>b</w:t>
      </w:r>
      <w:r>
        <w:t>ilans de fin d’année</w:t>
      </w:r>
      <w:r w:rsidR="005F2717">
        <w:t xml:space="preserve"> et/ou comptes-rendus des réunions</w:t>
      </w:r>
    </w:p>
    <w:p w14:paraId="4440CCF7" w14:textId="3D3A61FF" w:rsidR="002C19D0" w:rsidRDefault="001A75A6" w:rsidP="002C19D0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Rapports du CAC</w:t>
      </w:r>
      <w:r w:rsidR="00797042">
        <w:t xml:space="preserve"> sur les comptes annuels (incluant le CER si appel à la GP) et Rapport spécial</w:t>
      </w:r>
      <w:r>
        <w:t xml:space="preserve"> </w:t>
      </w:r>
      <w:r w:rsidR="00797042">
        <w:t>(saur fondations RUP)</w:t>
      </w:r>
    </w:p>
    <w:p w14:paraId="24193F7E" w14:textId="77777777" w:rsidR="002C19D0" w:rsidRDefault="001C3DBC" w:rsidP="002C19D0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 w:rsidRPr="00757B32">
        <w:t>Projet associatif</w:t>
      </w:r>
    </w:p>
    <w:p w14:paraId="3E261D5F" w14:textId="5D51EADE" w:rsidR="001A75A6" w:rsidRDefault="001C3DBC" w:rsidP="000F651F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 w:rsidRPr="00757B32">
        <w:t xml:space="preserve">Plan stratégique </w:t>
      </w:r>
    </w:p>
    <w:p w14:paraId="2AAC3C36" w14:textId="4A7ACF1E" w:rsidR="00797042" w:rsidRDefault="00797042" w:rsidP="000F651F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Cartographie des risques mise à jour</w:t>
      </w:r>
    </w:p>
    <w:p w14:paraId="1D0A83E9" w14:textId="783BBAAC" w:rsidR="002C19D0" w:rsidRDefault="002C19D0" w:rsidP="000F651F">
      <w:pPr>
        <w:pStyle w:val="Paragraphedeliste"/>
        <w:numPr>
          <w:ilvl w:val="0"/>
          <w:numId w:val="4"/>
        </w:numPr>
        <w:tabs>
          <w:tab w:val="left" w:pos="5400"/>
        </w:tabs>
        <w:contextualSpacing w:val="0"/>
      </w:pPr>
      <w:r>
        <w:t>Autres (si pertinent)</w:t>
      </w:r>
    </w:p>
    <w:sectPr w:rsidR="002C19D0" w:rsidSect="00577FFA">
      <w:footerReference w:type="default" r:id="rId9"/>
      <w:pgSz w:w="11906" w:h="16838"/>
      <w:pgMar w:top="719" w:right="926" w:bottom="1417" w:left="90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2D40B" w14:textId="77777777" w:rsidR="00577FFA" w:rsidRDefault="00577FFA">
      <w:r>
        <w:separator/>
      </w:r>
    </w:p>
  </w:endnote>
  <w:endnote w:type="continuationSeparator" w:id="0">
    <w:p w14:paraId="751C730E" w14:textId="77777777" w:rsidR="00577FFA" w:rsidRDefault="0057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8080139"/>
      <w:docPartObj>
        <w:docPartGallery w:val="Page Numbers (Bottom of Page)"/>
        <w:docPartUnique/>
      </w:docPartObj>
    </w:sdtPr>
    <w:sdtContent>
      <w:p w14:paraId="2C10ED0B" w14:textId="3E6DCB0F" w:rsidR="005577E3" w:rsidRPr="00757B32" w:rsidRDefault="00000000" w:rsidP="00757B32">
        <w:pPr>
          <w:pStyle w:val="Pieddepage"/>
          <w:ind w:firstLine="2832"/>
          <w:rPr>
            <w:rFonts w:ascii="Arial" w:hAnsi="Arial" w:cs="Arial"/>
            <w:sz w:val="20"/>
            <w:szCs w:val="20"/>
          </w:rPr>
        </w:pPr>
        <w:hyperlink r:id="rId1" w:history="1">
          <w:r w:rsidR="000D6E00">
            <w:rPr>
              <w:rStyle w:val="Lienhypertexte"/>
              <w:rFonts w:ascii="Arial" w:hAnsi="Arial" w:cs="Arial"/>
              <w:b/>
              <w:color w:val="68370A"/>
              <w:sz w:val="20"/>
              <w:szCs w:val="20"/>
            </w:rPr>
            <w:t>www.ideas.</w:t>
          </w:r>
          <w:r w:rsidR="000D6E00">
            <w:rPr>
              <w:rStyle w:val="Lienhypertexte"/>
              <w:rFonts w:ascii="Arial" w:hAnsi="Arial" w:cs="Arial"/>
              <w:b/>
              <w:color w:val="680F37"/>
              <w:sz w:val="20"/>
              <w:szCs w:val="20"/>
            </w:rPr>
            <w:t>asso</w:t>
          </w:r>
          <w:r w:rsidR="000D6E00">
            <w:rPr>
              <w:rStyle w:val="Lienhypertexte"/>
              <w:rFonts w:ascii="Arial" w:hAnsi="Arial" w:cs="Arial"/>
              <w:b/>
              <w:color w:val="68370A"/>
              <w:sz w:val="20"/>
              <w:szCs w:val="20"/>
            </w:rPr>
            <w:t>.fr</w:t>
          </w:r>
        </w:hyperlink>
        <w:r w:rsidR="000D6E00">
          <w:rPr>
            <w:rFonts w:ascii="Arial" w:hAnsi="Arial" w:cs="Arial"/>
            <w:color w:val="680F37"/>
            <w:sz w:val="18"/>
            <w:szCs w:val="18"/>
          </w:rPr>
          <w:t xml:space="preserve">             Email : </w:t>
        </w:r>
        <w:hyperlink r:id="rId2" w:history="1">
          <w:r w:rsidR="000D6E00">
            <w:rPr>
              <w:rStyle w:val="Lienhypertexte"/>
              <w:rFonts w:ascii="Arial" w:hAnsi="Arial" w:cs="Arial"/>
              <w:color w:val="680F37"/>
              <w:sz w:val="18"/>
              <w:szCs w:val="18"/>
            </w:rPr>
            <w:t>info@ideas.asso.fr</w:t>
          </w:r>
        </w:hyperlink>
        <w:r w:rsidR="000D6E00">
          <w:tab/>
        </w:r>
        <w:r w:rsidR="000D6E00">
          <w:rPr>
            <w:rFonts w:ascii="Arial" w:hAnsi="Arial" w:cs="Arial"/>
            <w:sz w:val="18"/>
            <w:szCs w:val="18"/>
          </w:rPr>
          <w:tab/>
        </w:r>
        <w:r w:rsidR="000D6E00">
          <w:rPr>
            <w:rStyle w:val="Numrodepage"/>
            <w:sz w:val="20"/>
            <w:szCs w:val="20"/>
          </w:rPr>
          <w:fldChar w:fldCharType="begin"/>
        </w:r>
        <w:r w:rsidR="000D6E00">
          <w:rPr>
            <w:rStyle w:val="Numrodepage"/>
            <w:sz w:val="20"/>
            <w:szCs w:val="20"/>
          </w:rPr>
          <w:instrText xml:space="preserve"> PAGE </w:instrText>
        </w:r>
        <w:r w:rsidR="000D6E00">
          <w:rPr>
            <w:rStyle w:val="Numrodepage"/>
            <w:sz w:val="20"/>
            <w:szCs w:val="20"/>
          </w:rPr>
          <w:fldChar w:fldCharType="separate"/>
        </w:r>
        <w:r w:rsidR="004D6C05">
          <w:rPr>
            <w:rStyle w:val="Numrodepage"/>
            <w:noProof/>
            <w:sz w:val="20"/>
            <w:szCs w:val="20"/>
          </w:rPr>
          <w:t>3</w:t>
        </w:r>
        <w:r w:rsidR="000D6E00">
          <w:rPr>
            <w:rStyle w:val="Numrodepage"/>
            <w:sz w:val="20"/>
            <w:szCs w:val="20"/>
          </w:rPr>
          <w:fldChar w:fldCharType="end"/>
        </w:r>
        <w:r w:rsidR="000D6E00">
          <w:rPr>
            <w:rStyle w:val="Numrodepage"/>
            <w:sz w:val="20"/>
            <w:szCs w:val="20"/>
          </w:rPr>
          <w:t>/</w:t>
        </w:r>
        <w:r w:rsidR="000D6E00">
          <w:rPr>
            <w:rStyle w:val="Numrodepage"/>
            <w:sz w:val="20"/>
            <w:szCs w:val="20"/>
          </w:rPr>
          <w:fldChar w:fldCharType="begin"/>
        </w:r>
        <w:r w:rsidR="000D6E00">
          <w:rPr>
            <w:rStyle w:val="Numrodepage"/>
            <w:sz w:val="20"/>
            <w:szCs w:val="20"/>
          </w:rPr>
          <w:instrText xml:space="preserve"> NUMPAGES </w:instrText>
        </w:r>
        <w:r w:rsidR="000D6E00">
          <w:rPr>
            <w:rStyle w:val="Numrodepage"/>
            <w:sz w:val="20"/>
            <w:szCs w:val="20"/>
          </w:rPr>
          <w:fldChar w:fldCharType="separate"/>
        </w:r>
        <w:r w:rsidR="004D6C05">
          <w:rPr>
            <w:rStyle w:val="Numrodepage"/>
            <w:noProof/>
            <w:sz w:val="20"/>
            <w:szCs w:val="20"/>
          </w:rPr>
          <w:t>4</w:t>
        </w:r>
        <w:r w:rsidR="000D6E00">
          <w:rPr>
            <w:rStyle w:val="Numrodepage"/>
            <w:sz w:val="20"/>
            <w:szCs w:val="20"/>
          </w:rPr>
          <w:fldChar w:fldCharType="end"/>
        </w:r>
      </w:p>
    </w:sdtContent>
  </w:sdt>
  <w:p w14:paraId="4B1203D3" w14:textId="77777777" w:rsidR="005577E3" w:rsidRDefault="005577E3" w:rsidP="001165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2BBD3" w14:textId="77777777" w:rsidR="00577FFA" w:rsidRDefault="00577FFA">
      <w:r>
        <w:separator/>
      </w:r>
    </w:p>
  </w:footnote>
  <w:footnote w:type="continuationSeparator" w:id="0">
    <w:p w14:paraId="39CBE59E" w14:textId="77777777" w:rsidR="00577FFA" w:rsidRDefault="00577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1267"/>
    <w:multiLevelType w:val="hybridMultilevel"/>
    <w:tmpl w:val="C682E988"/>
    <w:lvl w:ilvl="0" w:tplc="B44417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82AB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E8E5F86"/>
    <w:multiLevelType w:val="hybridMultilevel"/>
    <w:tmpl w:val="DBD05E2C"/>
    <w:lvl w:ilvl="0" w:tplc="29E0FF3C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F22F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7CD439F"/>
    <w:multiLevelType w:val="hybridMultilevel"/>
    <w:tmpl w:val="C02276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836051">
    <w:abstractNumId w:val="3"/>
  </w:num>
  <w:num w:numId="2" w16cid:durableId="326788549">
    <w:abstractNumId w:val="1"/>
  </w:num>
  <w:num w:numId="3" w16cid:durableId="650796676">
    <w:abstractNumId w:val="0"/>
  </w:num>
  <w:num w:numId="4" w16cid:durableId="1719236722">
    <w:abstractNumId w:val="4"/>
  </w:num>
  <w:num w:numId="5" w16cid:durableId="1890416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B20"/>
    <w:rsid w:val="00004E56"/>
    <w:rsid w:val="00020325"/>
    <w:rsid w:val="000614C5"/>
    <w:rsid w:val="00076E50"/>
    <w:rsid w:val="000D6E00"/>
    <w:rsid w:val="000E10A4"/>
    <w:rsid w:val="000F651F"/>
    <w:rsid w:val="000F77F6"/>
    <w:rsid w:val="001036F7"/>
    <w:rsid w:val="0011659B"/>
    <w:rsid w:val="001431B7"/>
    <w:rsid w:val="00187607"/>
    <w:rsid w:val="001A75A6"/>
    <w:rsid w:val="001C244D"/>
    <w:rsid w:val="001C3DBC"/>
    <w:rsid w:val="001C4C3F"/>
    <w:rsid w:val="001E14E6"/>
    <w:rsid w:val="001E36E5"/>
    <w:rsid w:val="00217177"/>
    <w:rsid w:val="00221A62"/>
    <w:rsid w:val="002514FA"/>
    <w:rsid w:val="002939C7"/>
    <w:rsid w:val="002A1890"/>
    <w:rsid w:val="002B522B"/>
    <w:rsid w:val="002C19D0"/>
    <w:rsid w:val="002E5B8F"/>
    <w:rsid w:val="002F7D3B"/>
    <w:rsid w:val="003331E6"/>
    <w:rsid w:val="00333A86"/>
    <w:rsid w:val="00360F4F"/>
    <w:rsid w:val="00377C10"/>
    <w:rsid w:val="00396545"/>
    <w:rsid w:val="003B378A"/>
    <w:rsid w:val="003F2137"/>
    <w:rsid w:val="004171E5"/>
    <w:rsid w:val="004344E8"/>
    <w:rsid w:val="00441745"/>
    <w:rsid w:val="004645E6"/>
    <w:rsid w:val="00466975"/>
    <w:rsid w:val="00467318"/>
    <w:rsid w:val="0049179D"/>
    <w:rsid w:val="004D6C05"/>
    <w:rsid w:val="004E6FEF"/>
    <w:rsid w:val="00521BEE"/>
    <w:rsid w:val="00527924"/>
    <w:rsid w:val="00555EDD"/>
    <w:rsid w:val="005577E3"/>
    <w:rsid w:val="005635E8"/>
    <w:rsid w:val="00566503"/>
    <w:rsid w:val="00577FFA"/>
    <w:rsid w:val="00583D19"/>
    <w:rsid w:val="005A70BC"/>
    <w:rsid w:val="005C103D"/>
    <w:rsid w:val="005E15DF"/>
    <w:rsid w:val="005F2717"/>
    <w:rsid w:val="006133B6"/>
    <w:rsid w:val="00641FE9"/>
    <w:rsid w:val="006A13F8"/>
    <w:rsid w:val="006A645E"/>
    <w:rsid w:val="006B1B20"/>
    <w:rsid w:val="0075531F"/>
    <w:rsid w:val="00757B32"/>
    <w:rsid w:val="00794A5B"/>
    <w:rsid w:val="00797042"/>
    <w:rsid w:val="007D7009"/>
    <w:rsid w:val="008166A1"/>
    <w:rsid w:val="00834BE0"/>
    <w:rsid w:val="008457F1"/>
    <w:rsid w:val="008562BB"/>
    <w:rsid w:val="008601CA"/>
    <w:rsid w:val="008617EE"/>
    <w:rsid w:val="008A6EC5"/>
    <w:rsid w:val="008C65D5"/>
    <w:rsid w:val="009001E2"/>
    <w:rsid w:val="009004E5"/>
    <w:rsid w:val="00932B0F"/>
    <w:rsid w:val="00940163"/>
    <w:rsid w:val="00970EA3"/>
    <w:rsid w:val="009808EA"/>
    <w:rsid w:val="0098562E"/>
    <w:rsid w:val="009C54C3"/>
    <w:rsid w:val="009D2864"/>
    <w:rsid w:val="009D432D"/>
    <w:rsid w:val="00A30E5B"/>
    <w:rsid w:val="00AA767E"/>
    <w:rsid w:val="00AA7E1B"/>
    <w:rsid w:val="00B110EE"/>
    <w:rsid w:val="00B27CA2"/>
    <w:rsid w:val="00B45164"/>
    <w:rsid w:val="00B50951"/>
    <w:rsid w:val="00B55256"/>
    <w:rsid w:val="00B659B0"/>
    <w:rsid w:val="00B7407C"/>
    <w:rsid w:val="00BB4BEA"/>
    <w:rsid w:val="00BE2C10"/>
    <w:rsid w:val="00C14ECA"/>
    <w:rsid w:val="00C50427"/>
    <w:rsid w:val="00C81264"/>
    <w:rsid w:val="00CD3E65"/>
    <w:rsid w:val="00CE62D1"/>
    <w:rsid w:val="00D0715A"/>
    <w:rsid w:val="00D20DD7"/>
    <w:rsid w:val="00D343AC"/>
    <w:rsid w:val="00DA1194"/>
    <w:rsid w:val="00DF4FFC"/>
    <w:rsid w:val="00E23636"/>
    <w:rsid w:val="00E4180E"/>
    <w:rsid w:val="00E81CF2"/>
    <w:rsid w:val="00E82A29"/>
    <w:rsid w:val="00E91ED2"/>
    <w:rsid w:val="00E92AAA"/>
    <w:rsid w:val="00EA0DBF"/>
    <w:rsid w:val="00EB7512"/>
    <w:rsid w:val="00F31CF7"/>
    <w:rsid w:val="00F54872"/>
    <w:rsid w:val="00F7038D"/>
    <w:rsid w:val="00F93279"/>
    <w:rsid w:val="00F9768F"/>
    <w:rsid w:val="00FA6E3C"/>
    <w:rsid w:val="00FD437C"/>
    <w:rsid w:val="00FE455E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E7CF98F"/>
  <w15:docId w15:val="{23EA4EC6-3FE7-49FF-AF5A-3303898E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0427"/>
    <w:pPr>
      <w:ind w:left="708"/>
    </w:pPr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110E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794A5B"/>
    <w:pPr>
      <w:keepNext/>
      <w:spacing w:before="24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10E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B110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B110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B110EE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B110EE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semiHidden/>
    <w:unhideWhenUsed/>
    <w:qFormat/>
    <w:rsid w:val="00B110EE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B110E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B1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6B1B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6B1B20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rsid w:val="006B1B20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B110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B110E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B110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qFormat/>
    <w:rsid w:val="00B110EE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B110EE"/>
    <w:rPr>
      <w:rFonts w:ascii="Cambria" w:eastAsia="Times New Roman" w:hAnsi="Cambria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rsid w:val="00794A5B"/>
    <w:rPr>
      <w:rFonts w:ascii="Cambria" w:hAnsi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B110E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semiHidden/>
    <w:rsid w:val="00B110E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B110E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B110E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B110EE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B110E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B110EE"/>
    <w:rPr>
      <w:rFonts w:ascii="Cambria" w:eastAsia="Times New Roman" w:hAnsi="Cambria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6731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M1">
    <w:name w:val="toc 1"/>
    <w:basedOn w:val="Normal"/>
    <w:next w:val="Normal"/>
    <w:autoRedefine/>
    <w:uiPriority w:val="39"/>
    <w:unhideWhenUsed/>
    <w:rsid w:val="0046731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F2717"/>
    <w:pPr>
      <w:tabs>
        <w:tab w:val="left" w:pos="880"/>
        <w:tab w:val="right" w:leader="dot" w:pos="10070"/>
      </w:tabs>
      <w:spacing w:after="100"/>
      <w:ind w:left="240"/>
    </w:pPr>
    <w:rPr>
      <w:rFonts w:cstheme="minorHAnsi"/>
      <w:noProof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46731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457F1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8C65D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8C65D5"/>
    <w:rPr>
      <w:rFonts w:ascii="Segoe UI" w:hAnsi="Segoe UI" w:cs="Segoe UI"/>
      <w:sz w:val="18"/>
      <w:szCs w:val="18"/>
    </w:rPr>
  </w:style>
  <w:style w:type="character" w:customStyle="1" w:styleId="PieddepageCar">
    <w:name w:val="Pied de page Car"/>
    <w:basedOn w:val="Policepardfaut"/>
    <w:link w:val="Pieddepage"/>
    <w:rsid w:val="00466975"/>
    <w:rPr>
      <w:sz w:val="24"/>
      <w:szCs w:val="24"/>
    </w:rPr>
  </w:style>
  <w:style w:type="character" w:styleId="Numrodepage">
    <w:name w:val="page number"/>
    <w:basedOn w:val="Policepardfaut"/>
    <w:rsid w:val="00466975"/>
  </w:style>
  <w:style w:type="character" w:customStyle="1" w:styleId="Mentionnonrsolue1">
    <w:name w:val="Mention non résolue1"/>
    <w:basedOn w:val="Policepardfaut"/>
    <w:uiPriority w:val="99"/>
    <w:semiHidden/>
    <w:unhideWhenUsed/>
    <w:rsid w:val="0046697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rsid w:val="00F9768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F9768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F9768F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F976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9768F"/>
    <w:rPr>
      <w:b/>
      <w:bCs/>
    </w:rPr>
  </w:style>
  <w:style w:type="character" w:styleId="lev">
    <w:name w:val="Strong"/>
    <w:basedOn w:val="Policepardfaut"/>
    <w:qFormat/>
    <w:rsid w:val="00794A5B"/>
    <w:rPr>
      <w:b/>
      <w:bCs/>
    </w:rPr>
  </w:style>
  <w:style w:type="paragraph" w:styleId="Retraitcorpsdetexte">
    <w:name w:val="Body Text Indent"/>
    <w:basedOn w:val="Normal"/>
    <w:link w:val="RetraitcorpsdetexteCar"/>
    <w:semiHidden/>
    <w:unhideWhenUsed/>
    <w:rsid w:val="00794A5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794A5B"/>
    <w:rPr>
      <w:rFonts w:ascii="Calibri" w:hAnsi="Calibri"/>
      <w:sz w:val="24"/>
      <w:szCs w:val="24"/>
    </w:rPr>
  </w:style>
  <w:style w:type="paragraph" w:styleId="Retraitcorpsdetexte3">
    <w:name w:val="Body Text Indent 3"/>
    <w:basedOn w:val="Normal"/>
    <w:link w:val="Retraitcorpsdetexte3Car"/>
    <w:semiHidden/>
    <w:unhideWhenUsed/>
    <w:rsid w:val="00794A5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sid w:val="00794A5B"/>
    <w:rPr>
      <w:rFonts w:ascii="Calibri" w:hAnsi="Calibri"/>
      <w:sz w:val="16"/>
      <w:szCs w:val="16"/>
    </w:rPr>
  </w:style>
  <w:style w:type="paragraph" w:styleId="Rvision">
    <w:name w:val="Revision"/>
    <w:hidden/>
    <w:uiPriority w:val="99"/>
    <w:semiHidden/>
    <w:rsid w:val="005F2717"/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4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deas.asso.fr" TargetMode="External"/><Relationship Id="rId1" Type="http://schemas.openxmlformats.org/officeDocument/2006/relationships/hyperlink" Target="http://www.ideas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42DC8-2239-4C8D-988C-C35CF0F96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817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IDEAS</Company>
  <LinksUpToDate>false</LinksUpToDate>
  <CharactersWithSpaces>5302</CharactersWithSpaces>
  <SharedDoc>false</SharedDoc>
  <HLinks>
    <vt:vector size="6" baseType="variant">
      <vt:variant>
        <vt:i4>8126472</vt:i4>
      </vt:variant>
      <vt:variant>
        <vt:i4>0</vt:i4>
      </vt:variant>
      <vt:variant>
        <vt:i4>0</vt:i4>
      </vt:variant>
      <vt:variant>
        <vt:i4>5</vt:i4>
      </vt:variant>
      <vt:variant>
        <vt:lpwstr>mailto:info@ideas.asso.fr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Cedric</dc:creator>
  <cp:lastModifiedBy>Philippe RAMPON</cp:lastModifiedBy>
  <cp:revision>7</cp:revision>
  <cp:lastPrinted>2016-03-03T07:52:00Z</cp:lastPrinted>
  <dcterms:created xsi:type="dcterms:W3CDTF">2024-01-12T17:12:00Z</dcterms:created>
  <dcterms:modified xsi:type="dcterms:W3CDTF">2024-01-18T20:19:00Z</dcterms:modified>
</cp:coreProperties>
</file>